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562" w:firstLineChars="200"/>
        <w:jc w:val="center"/>
        <w:rPr>
          <w:rFonts w:ascii="宋体" w:hAnsi="宋体" w:eastAsia="宋体" w:cs="Times New Roman"/>
          <w:b/>
          <w:bCs/>
          <w:sz w:val="28"/>
          <w:szCs w:val="28"/>
        </w:rPr>
      </w:pPr>
      <w:r>
        <w:rPr>
          <w:rFonts w:hint="eastAsia" w:ascii="宋体" w:hAnsi="宋体" w:eastAsia="宋体" w:cs="Times New Roman"/>
          <w:b/>
          <w:bCs/>
          <w:sz w:val="28"/>
          <w:szCs w:val="28"/>
        </w:rPr>
        <w:t>内蒙古昆明卷烟有限责任公司2024年度网线路租用建库项目</w:t>
      </w:r>
    </w:p>
    <w:p>
      <w:pPr>
        <w:spacing w:line="360" w:lineRule="auto"/>
        <w:ind w:firstLine="562" w:firstLineChars="200"/>
        <w:jc w:val="center"/>
        <w:rPr>
          <w:rFonts w:ascii="宋体" w:hAnsi="宋体" w:eastAsia="宋体" w:cs="Times New Roman"/>
          <w:b/>
          <w:bCs/>
          <w:sz w:val="28"/>
          <w:szCs w:val="28"/>
        </w:rPr>
      </w:pPr>
      <w:bookmarkStart w:id="0" w:name="_Toc15523"/>
      <w:r>
        <w:rPr>
          <w:rFonts w:hint="eastAsia" w:ascii="宋体" w:hAnsi="宋体" w:eastAsia="宋体" w:cs="Times New Roman"/>
          <w:b/>
          <w:bCs/>
          <w:sz w:val="28"/>
          <w:szCs w:val="28"/>
        </w:rPr>
        <w:t>招标公告</w:t>
      </w:r>
      <w:bookmarkEnd w:id="0"/>
    </w:p>
    <w:p>
      <w:pPr>
        <w:spacing w:line="240" w:lineRule="exact"/>
        <w:jc w:val="center"/>
        <w:rPr>
          <w:rFonts w:ascii="宋体" w:hAnsi="宋体" w:eastAsia="宋体" w:cs="Times New Roman"/>
          <w:sz w:val="24"/>
          <w:szCs w:val="24"/>
        </w:rPr>
      </w:pP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佳诺建设工程项目管理有限公司（以下简称招标代理机构）受内蒙古昆明卷烟有限责任公司（以下简称招标人）的委托，对内蒙古昆明卷烟有限责任公司2024年度网线路租用建库项目进行公开招标。现就招标事宜公告如下：</w:t>
      </w:r>
    </w:p>
    <w:p>
      <w:pPr>
        <w:tabs>
          <w:tab w:val="left" w:pos="8460"/>
        </w:tabs>
        <w:spacing w:line="360" w:lineRule="auto"/>
        <w:ind w:firstLine="482" w:firstLineChars="200"/>
        <w:outlineLvl w:val="0"/>
        <w:rPr>
          <w:rFonts w:ascii="宋体" w:hAnsi="宋体" w:eastAsia="宋体" w:cs="Times New Roman"/>
          <w:b/>
          <w:bCs/>
          <w:sz w:val="24"/>
          <w:szCs w:val="24"/>
        </w:rPr>
      </w:pPr>
      <w:bookmarkStart w:id="1" w:name="_Toc6658"/>
      <w:bookmarkStart w:id="2" w:name="_Toc15246"/>
      <w:bookmarkStart w:id="3" w:name="_Toc12148"/>
      <w:bookmarkStart w:id="4" w:name="_Toc27140"/>
      <w:bookmarkStart w:id="5" w:name="_Toc16963"/>
      <w:r>
        <w:rPr>
          <w:rFonts w:hint="eastAsia" w:ascii="宋体" w:hAnsi="宋体" w:eastAsia="宋体" w:cs="Times New Roman"/>
          <w:b/>
          <w:bCs/>
          <w:sz w:val="24"/>
          <w:szCs w:val="24"/>
        </w:rPr>
        <w:t>一、项目编号</w:t>
      </w:r>
      <w:bookmarkEnd w:id="1"/>
      <w:bookmarkEnd w:id="2"/>
      <w:bookmarkEnd w:id="3"/>
      <w:bookmarkEnd w:id="4"/>
      <w:bookmarkEnd w:id="5"/>
    </w:p>
    <w:p>
      <w:pPr>
        <w:spacing w:line="360" w:lineRule="auto"/>
        <w:ind w:firstLine="480" w:firstLineChars="200"/>
        <w:rPr>
          <w:rFonts w:ascii="宋体" w:hAnsi="宋体" w:eastAsia="宋体" w:cs="Times New Roman"/>
          <w:bCs/>
          <w:sz w:val="24"/>
          <w:szCs w:val="24"/>
        </w:rPr>
      </w:pPr>
      <w:r>
        <w:rPr>
          <w:rFonts w:hint="eastAsia" w:ascii="宋体" w:hAnsi="宋体" w:eastAsia="宋体" w:cs="Times New Roman"/>
          <w:sz w:val="24"/>
          <w:szCs w:val="24"/>
        </w:rPr>
        <w:t>项目编号：JN2024-ZB012</w:t>
      </w:r>
      <w:r>
        <w:rPr>
          <w:rFonts w:hint="eastAsia" w:ascii="宋体" w:hAnsi="宋体" w:eastAsia="宋体" w:cs="Times New Roman"/>
          <w:color w:val="00B0F0"/>
          <w:sz w:val="24"/>
          <w:szCs w:val="24"/>
        </w:rPr>
        <w:t xml:space="preserve"> </w:t>
      </w:r>
    </w:p>
    <w:p>
      <w:pPr>
        <w:tabs>
          <w:tab w:val="left" w:pos="8460"/>
        </w:tabs>
        <w:spacing w:line="360" w:lineRule="auto"/>
        <w:ind w:firstLine="482" w:firstLineChars="200"/>
        <w:outlineLvl w:val="0"/>
        <w:rPr>
          <w:rFonts w:ascii="宋体" w:hAnsi="宋体" w:eastAsia="宋体" w:cs="Times New Roman"/>
          <w:b/>
          <w:bCs/>
          <w:sz w:val="24"/>
          <w:szCs w:val="24"/>
        </w:rPr>
      </w:pPr>
      <w:bookmarkStart w:id="6" w:name="_Toc23751"/>
      <w:bookmarkStart w:id="7" w:name="_Toc14358"/>
      <w:bookmarkStart w:id="8" w:name="_Toc19022"/>
      <w:bookmarkStart w:id="9" w:name="_Toc18784"/>
      <w:bookmarkStart w:id="10" w:name="_Toc444"/>
      <w:r>
        <w:rPr>
          <w:rFonts w:hint="eastAsia" w:ascii="宋体" w:hAnsi="宋体" w:eastAsia="宋体" w:cs="Times New Roman"/>
          <w:b/>
          <w:bCs/>
          <w:sz w:val="24"/>
          <w:szCs w:val="24"/>
        </w:rPr>
        <w:t>二、项目概况</w:t>
      </w:r>
      <w:bookmarkEnd w:id="6"/>
      <w:bookmarkEnd w:id="7"/>
      <w:bookmarkEnd w:id="8"/>
      <w:bookmarkEnd w:id="9"/>
      <w:bookmarkEnd w:id="10"/>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（一）项目名称：内蒙古昆明卷烟有限责任公司2024年度网线路租用建库项目。</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（二）资金来源：招标人自筹。</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（三）招标方式：公开招标。</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（四）合同期限：自合同签订之日起三年。</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（五）预算金额：0万元。</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（六）服务地点：内蒙古昆明卷烟有限责任公司。</w:t>
      </w:r>
    </w:p>
    <w:p>
      <w:pPr>
        <w:tabs>
          <w:tab w:val="left" w:pos="8460"/>
        </w:tabs>
        <w:spacing w:line="360" w:lineRule="auto"/>
        <w:ind w:firstLine="482" w:firstLineChars="200"/>
        <w:outlineLvl w:val="0"/>
        <w:rPr>
          <w:rFonts w:ascii="宋体" w:hAnsi="宋体" w:eastAsia="宋体" w:cs="Times New Roman"/>
          <w:b/>
          <w:bCs/>
          <w:color w:val="000000" w:themeColor="text1"/>
          <w:sz w:val="24"/>
          <w:szCs w:val="24"/>
          <w14:textFill>
            <w14:solidFill>
              <w14:schemeClr w14:val="tx1"/>
            </w14:solidFill>
          </w14:textFill>
        </w:rPr>
      </w:pPr>
      <w:bookmarkStart w:id="11" w:name="_Toc26146"/>
      <w:bookmarkStart w:id="12" w:name="_Toc21431"/>
      <w:bookmarkStart w:id="13" w:name="_Toc32102"/>
      <w:bookmarkStart w:id="14" w:name="_Toc14264"/>
      <w:bookmarkStart w:id="15" w:name="_Toc15098"/>
      <w:r>
        <w:rPr>
          <w:rFonts w:hint="eastAsia" w:ascii="宋体" w:hAnsi="宋体" w:eastAsia="宋体" w:cs="Times New Roman"/>
          <w:b/>
          <w:bCs/>
          <w:color w:val="000000" w:themeColor="text1"/>
          <w:sz w:val="24"/>
          <w:szCs w:val="24"/>
          <w14:textFill>
            <w14:solidFill>
              <w14:schemeClr w14:val="tx1"/>
            </w14:solidFill>
          </w14:textFill>
        </w:rPr>
        <w:t>三、招标内容</w:t>
      </w:r>
      <w:bookmarkEnd w:id="11"/>
      <w:bookmarkEnd w:id="12"/>
      <w:bookmarkEnd w:id="13"/>
      <w:bookmarkEnd w:id="14"/>
      <w:bookmarkEnd w:id="15"/>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建立网线路租用供应商库，根据蒙昆公司网络需求进行库内采购互联网线路、数字专线等线路租用服务。</w:t>
      </w:r>
    </w:p>
    <w:p>
      <w:pPr>
        <w:tabs>
          <w:tab w:val="left" w:pos="8460"/>
        </w:tabs>
        <w:spacing w:line="360" w:lineRule="auto"/>
        <w:ind w:firstLine="482" w:firstLineChars="200"/>
        <w:outlineLvl w:val="0"/>
        <w:rPr>
          <w:rFonts w:ascii="宋体" w:hAnsi="宋体" w:eastAsia="宋体" w:cs="Times New Roman"/>
          <w:b/>
          <w:bCs/>
          <w:sz w:val="24"/>
          <w:szCs w:val="24"/>
        </w:rPr>
      </w:pPr>
      <w:bookmarkStart w:id="16" w:name="_Toc11189"/>
      <w:bookmarkStart w:id="17" w:name="_Toc15028"/>
      <w:bookmarkStart w:id="18" w:name="_Toc17988"/>
      <w:bookmarkStart w:id="19" w:name="_Toc1217"/>
      <w:bookmarkStart w:id="20" w:name="_Toc11304"/>
      <w:r>
        <w:rPr>
          <w:rFonts w:hint="eastAsia" w:ascii="宋体" w:hAnsi="宋体" w:eastAsia="宋体" w:cs="Times New Roman"/>
          <w:b/>
          <w:bCs/>
          <w:sz w:val="24"/>
          <w:szCs w:val="24"/>
        </w:rPr>
        <w:t>四、投标人资格要求</w:t>
      </w:r>
      <w:bookmarkEnd w:id="16"/>
      <w:bookmarkEnd w:id="17"/>
      <w:bookmarkEnd w:id="18"/>
      <w:bookmarkEnd w:id="19"/>
      <w:bookmarkEnd w:id="20"/>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（一）投标人必须是在中华人民共和国境内注册，并具有独立资格的法人或其他组织, 同时具有足够资产和能力来有效地履行合同，近三年内，无重大违法违规记录，无骗取中标和严重违约及重大质量问题，不存在被司法、行政机关经查实和处罚且按招标文件规定丧失投标资格的不良行为记录，没有处于被吊销</w:t>
      </w:r>
      <w:r>
        <w:rPr>
          <w:rFonts w:hint="eastAsia" w:ascii="宋体" w:hAnsi="宋体" w:eastAsia="宋体" w:cs="Times New Roman"/>
          <w:sz w:val="24"/>
          <w:szCs w:val="24"/>
          <w:lang w:val="zh-CN"/>
        </w:rPr>
        <w:t>法定资格</w:t>
      </w:r>
      <w:r>
        <w:rPr>
          <w:rFonts w:hint="eastAsia" w:ascii="宋体" w:hAnsi="宋体" w:eastAsia="宋体" w:cs="Times New Roman"/>
          <w:sz w:val="24"/>
          <w:szCs w:val="24"/>
        </w:rPr>
        <w:t>、被责令停业或破产状态，资产未被重组、接管和冻结。</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（二）</w:t>
      </w:r>
      <w:r>
        <w:rPr>
          <w:rFonts w:hint="eastAsia" w:ascii="宋体" w:hAnsi="宋体" w:eastAsia="宋体" w:cs="Times New Roman"/>
          <w:sz w:val="24"/>
          <w:szCs w:val="24"/>
          <w:lang w:val="zh-CN"/>
        </w:rPr>
        <w:t>投标人具有有效的营业执照或其他法定资格证明。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（三）投标人能够开具适用税率的合法增值税专用发票。</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（四）项目负责人具有</w:t>
      </w:r>
      <w:r>
        <w:rPr>
          <w:rFonts w:hint="eastAsia" w:ascii="宋体" w:hAnsi="宋体" w:eastAsia="宋体" w:cs="宋体"/>
          <w:color w:val="000000" w:themeColor="text1"/>
          <w:sz w:val="24"/>
          <w:szCs w:val="24"/>
          <w14:textFill>
            <w14:solidFill>
              <w14:schemeClr w14:val="tx1"/>
            </w14:solidFill>
          </w14:textFill>
        </w:rPr>
        <w:t>近一年</w:t>
      </w:r>
      <w:r>
        <w:rPr>
          <w:rFonts w:hint="eastAsia" w:ascii="宋体" w:hAnsi="宋体" w:eastAsia="宋体" w:cs="Times New Roman"/>
          <w:color w:val="000000" w:themeColor="text1"/>
          <w:sz w:val="24"/>
          <w:szCs w:val="24"/>
          <w14:textFill>
            <w14:solidFill>
              <w14:schemeClr w14:val="tx1"/>
            </w14:solidFill>
          </w14:textFill>
        </w:rPr>
        <w:t>本企业为其缴纳的社保证明或与本企业签订的书面劳动合同。</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（五）投标人及其</w:t>
      </w:r>
      <w:r>
        <w:rPr>
          <w:rFonts w:hint="eastAsia" w:ascii="宋体" w:hAnsi="宋体" w:eastAsia="宋体" w:cs="Times New Roman"/>
          <w:color w:val="000000" w:themeColor="text1"/>
          <w:sz w:val="24"/>
          <w:szCs w:val="24"/>
          <w14:textFill>
            <w14:solidFill>
              <w14:schemeClr w14:val="tx1"/>
            </w14:solidFill>
          </w14:textFill>
        </w:rPr>
        <w:t>法定代表人、主要负责人至</w:t>
      </w:r>
      <w:r>
        <w:rPr>
          <w:rFonts w:hint="eastAsia" w:ascii="宋体" w:hAnsi="宋体" w:eastAsia="宋体" w:cs="Times New Roman"/>
          <w:sz w:val="24"/>
          <w:szCs w:val="24"/>
        </w:rPr>
        <w:t>投标截止日前三年内（成立时间不足三年的，自成立时间起）</w:t>
      </w:r>
      <w:r>
        <w:rPr>
          <w:rFonts w:hint="eastAsia" w:ascii="宋体" w:hAnsi="宋体" w:eastAsia="宋体"/>
          <w:sz w:val="24"/>
        </w:rPr>
        <w:t>无行贿行为记录</w:t>
      </w:r>
      <w:r>
        <w:rPr>
          <w:rFonts w:hint="eastAsia" w:ascii="宋体" w:hAnsi="宋体" w:eastAsia="宋体" w:cs="Times New Roman"/>
          <w:sz w:val="24"/>
          <w:szCs w:val="24"/>
        </w:rPr>
        <w:t>（以中国裁判文书网上生效裁判文书的查询结果为准）。</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（六）投标人法定代表人、主要负责人为同一人或者存在控股、管理关系的不同单位，不得参加同一标段投标或者未划分标段的同一招标项目投标，否则，相关投标无效。</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七）不接受在烟草行业（含直属单位）行贿供应商名单中或招标人供应商黑名单中且在禁入期限内的投标人、法定代表人、主要负责人和行贿人参加本项目采购。因行贿被列入烟草行业（含直属单位）行贿供应商名单的法定代表人、主要负责人和行贿人，在禁入期限内，上述人员担任法定代表人、主要负责人或实际控制人的其他企业也不得参加本项目采购。</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（八）本次招标不接受联合体投标。</w:t>
      </w:r>
    </w:p>
    <w:p>
      <w:pPr>
        <w:spacing w:after="190" w:afterLines="50" w:line="440" w:lineRule="exact"/>
        <w:ind w:firstLine="482" w:firstLineChars="200"/>
        <w:rPr>
          <w:rFonts w:ascii="宋体" w:hAnsi="宋体" w:eastAsia="宋体" w:cs="Times New Roman"/>
          <w:b/>
          <w:sz w:val="24"/>
          <w:szCs w:val="24"/>
        </w:rPr>
      </w:pPr>
      <w:bookmarkStart w:id="21" w:name="_Toc13890"/>
      <w:bookmarkStart w:id="22" w:name="_Toc16226"/>
      <w:bookmarkStart w:id="23" w:name="_Toc27429"/>
      <w:bookmarkStart w:id="24" w:name="_Toc31297"/>
      <w:bookmarkStart w:id="25" w:name="_Toc14435"/>
      <w:r>
        <w:rPr>
          <w:rFonts w:hint="eastAsia" w:ascii="宋体" w:hAnsi="宋体" w:eastAsia="宋体" w:cs="Times New Roman"/>
          <w:b/>
          <w:sz w:val="24"/>
          <w:szCs w:val="24"/>
        </w:rPr>
        <w:t>注：本项目资格审查方式为资格后审，开标时投标人必须按照招标文件要求提供相关资格资料供评标委员会查验，否则自行承担被否决投标的风险。</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五、公告发布媒介</w:t>
      </w:r>
      <w:bookmarkEnd w:id="21"/>
      <w:bookmarkEnd w:id="22"/>
      <w:bookmarkEnd w:id="23"/>
      <w:bookmarkEnd w:id="24"/>
      <w:bookmarkEnd w:id="25"/>
    </w:p>
    <w:p>
      <w:pPr>
        <w:spacing w:line="360" w:lineRule="auto"/>
        <w:ind w:firstLine="470" w:firstLineChars="196"/>
        <w:rPr>
          <w:rFonts w:ascii="宋体" w:hAnsi="宋体" w:eastAsia="宋体" w:cs="Times New Roman"/>
          <w:sz w:val="24"/>
          <w:szCs w:val="24"/>
        </w:rPr>
      </w:pPr>
      <w:bookmarkStart w:id="26" w:name="_Toc8900"/>
      <w:r>
        <w:rPr>
          <w:rFonts w:hint="eastAsia" w:ascii="宋体" w:hAnsi="宋体" w:eastAsia="宋体" w:cs="Times New Roman"/>
          <w:sz w:val="24"/>
          <w:szCs w:val="24"/>
        </w:rPr>
        <w:t xml:space="preserve">（一）中国招标投标公共服务平台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w:t>
      </w:r>
      <w:r>
        <w:rPr>
          <w:rFonts w:hint="eastAsia" w:ascii="宋体" w:hAnsi="宋体" w:eastAsia="宋体" w:cs="宋体"/>
          <w:sz w:val="24"/>
          <w:szCs w:val="24"/>
        </w:rPr>
        <w:t xml:space="preserve">内蒙古招标投标公共服务平台     </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 xml:space="preserve">（三）内蒙古昆明卷烟有限责任公司     </w:t>
      </w:r>
    </w:p>
    <w:p>
      <w:pPr>
        <w:spacing w:line="360" w:lineRule="auto"/>
        <w:ind w:firstLine="472" w:firstLineChars="196"/>
        <w:rPr>
          <w:rFonts w:ascii="宋体" w:hAnsi="宋体" w:eastAsia="宋体" w:cs="Times New Roman"/>
          <w:b/>
          <w:bCs/>
          <w:sz w:val="24"/>
          <w:szCs w:val="24"/>
        </w:rPr>
      </w:pPr>
      <w:r>
        <w:rPr>
          <w:rFonts w:hint="eastAsia" w:ascii="宋体" w:hAnsi="宋体" w:eastAsia="宋体" w:cs="Times New Roman"/>
          <w:b/>
          <w:bCs/>
          <w:sz w:val="24"/>
          <w:szCs w:val="24"/>
        </w:rPr>
        <w:t>六、招标文件的获取</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bCs/>
          <w:sz w:val="24"/>
          <w:szCs w:val="24"/>
        </w:rPr>
        <w:t>（一）获取时间：2024年</w:t>
      </w:r>
      <w:r>
        <w:rPr>
          <w:rFonts w:hint="eastAsia" w:ascii="宋体" w:hAnsi="宋体" w:eastAsia="宋体" w:cs="Times New Roman"/>
          <w:bCs/>
          <w:sz w:val="24"/>
          <w:szCs w:val="24"/>
          <w:lang w:val="en-US" w:eastAsia="zh-CN"/>
        </w:rPr>
        <w:t>05</w:t>
      </w:r>
      <w:r>
        <w:rPr>
          <w:rFonts w:hint="eastAsia" w:ascii="宋体" w:hAnsi="宋体" w:eastAsia="宋体" w:cs="Times New Roman"/>
          <w:bCs/>
          <w:sz w:val="24"/>
          <w:szCs w:val="24"/>
        </w:rPr>
        <w:t>月</w:t>
      </w:r>
      <w:r>
        <w:rPr>
          <w:rFonts w:hint="eastAsia" w:ascii="宋体" w:hAnsi="宋体" w:eastAsia="宋体" w:cs="Times New Roman"/>
          <w:bCs/>
          <w:sz w:val="24"/>
          <w:szCs w:val="24"/>
          <w:lang w:val="en-US" w:eastAsia="zh-CN"/>
        </w:rPr>
        <w:t>30</w:t>
      </w:r>
      <w:r>
        <w:rPr>
          <w:rFonts w:hint="eastAsia" w:ascii="宋体" w:hAnsi="宋体" w:eastAsia="宋体" w:cs="Times New Roman"/>
          <w:bCs/>
          <w:sz w:val="24"/>
          <w:szCs w:val="24"/>
        </w:rPr>
        <w:t>日至2024年</w:t>
      </w:r>
      <w:r>
        <w:rPr>
          <w:rFonts w:hint="eastAsia" w:ascii="宋体" w:hAnsi="宋体" w:eastAsia="宋体" w:cs="Times New Roman"/>
          <w:bCs/>
          <w:sz w:val="24"/>
          <w:szCs w:val="24"/>
          <w:lang w:val="en-US" w:eastAsia="zh-CN"/>
        </w:rPr>
        <w:t>06</w:t>
      </w:r>
      <w:r>
        <w:rPr>
          <w:rFonts w:hint="eastAsia" w:ascii="宋体" w:hAnsi="宋体" w:eastAsia="宋体" w:cs="Times New Roman"/>
          <w:bCs/>
          <w:sz w:val="24"/>
          <w:szCs w:val="24"/>
        </w:rPr>
        <w:t xml:space="preserve">月 </w:t>
      </w:r>
      <w:r>
        <w:rPr>
          <w:rFonts w:hint="eastAsia" w:ascii="宋体" w:hAnsi="宋体" w:eastAsia="宋体" w:cs="Times New Roman"/>
          <w:bCs/>
          <w:sz w:val="24"/>
          <w:szCs w:val="24"/>
          <w:lang w:val="en-US" w:eastAsia="zh-CN"/>
        </w:rPr>
        <w:t>05</w:t>
      </w:r>
      <w:r>
        <w:rPr>
          <w:rFonts w:hint="eastAsia" w:ascii="宋体" w:hAnsi="宋体" w:eastAsia="宋体" w:cs="Times New Roman"/>
          <w:bCs/>
          <w:sz w:val="24"/>
          <w:szCs w:val="24"/>
        </w:rPr>
        <w:t>日，9:00-12:00，14:00-17:00，逾期不再受理。</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（二）获取地点：佳诺建设工程项目管理有限公司</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（三）获取地址：呼和浩特市赛罕区巨华开心果公寓楼五楼东侧会议室</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（四）售    价：500/套，售后不退。</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（五）获取方式：</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1、现场获取</w:t>
      </w:r>
    </w:p>
    <w:p>
      <w:pPr>
        <w:spacing w:line="360" w:lineRule="auto"/>
        <w:ind w:firstLine="470" w:firstLineChars="196"/>
        <w:rPr>
          <w:rFonts w:ascii="宋体" w:hAnsi="宋体" w:eastAsia="宋体" w:cs="Times New Roman"/>
          <w:color w:val="00B0F0"/>
          <w:sz w:val="24"/>
          <w:szCs w:val="24"/>
        </w:rPr>
      </w:pPr>
      <w:r>
        <w:rPr>
          <w:rFonts w:hint="eastAsia" w:ascii="宋体" w:hAnsi="宋体" w:eastAsia="宋体" w:cs="Times New Roman"/>
          <w:sz w:val="24"/>
          <w:szCs w:val="24"/>
        </w:rPr>
        <w:t>（1）获取时间：2024年</w:t>
      </w:r>
      <w:r>
        <w:rPr>
          <w:rFonts w:hint="eastAsia" w:ascii="宋体" w:hAnsi="宋体" w:eastAsia="宋体" w:cs="Times New Roman"/>
          <w:sz w:val="24"/>
          <w:szCs w:val="24"/>
          <w:lang w:val="en-US" w:eastAsia="zh-CN"/>
        </w:rPr>
        <w:t>05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30</w:t>
      </w:r>
      <w:r>
        <w:rPr>
          <w:rFonts w:hint="eastAsia" w:ascii="宋体" w:hAnsi="宋体" w:eastAsia="宋体" w:cs="Times New Roman"/>
          <w:sz w:val="24"/>
          <w:szCs w:val="24"/>
        </w:rPr>
        <w:t>日至2024年</w:t>
      </w:r>
      <w:r>
        <w:rPr>
          <w:rFonts w:hint="eastAsia" w:ascii="宋体" w:hAnsi="宋体" w:eastAsia="宋体" w:cs="Times New Roman"/>
          <w:sz w:val="24"/>
          <w:szCs w:val="24"/>
          <w:lang w:val="en-US" w:eastAsia="zh-CN"/>
        </w:rPr>
        <w:t>06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05</w:t>
      </w:r>
      <w:r>
        <w:rPr>
          <w:rFonts w:hint="eastAsia" w:ascii="宋体" w:hAnsi="宋体" w:eastAsia="宋体" w:cs="Times New Roman"/>
          <w:sz w:val="24"/>
          <w:szCs w:val="24"/>
        </w:rPr>
        <w:t>日（国家法定公休日、节假日除外），9:00-12:00，14:00-17:00(北京时间，下同)，截止时间为2024年</w:t>
      </w:r>
      <w:r>
        <w:rPr>
          <w:rFonts w:hint="eastAsia" w:ascii="宋体" w:hAnsi="宋体" w:eastAsia="宋体" w:cs="Times New Roman"/>
          <w:sz w:val="24"/>
          <w:szCs w:val="24"/>
          <w:lang w:val="en-US" w:eastAsia="zh-CN"/>
        </w:rPr>
        <w:t>06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05</w:t>
      </w:r>
      <w:r>
        <w:rPr>
          <w:rFonts w:hint="eastAsia" w:ascii="宋体" w:hAnsi="宋体" w:eastAsia="宋体" w:cs="Times New Roman"/>
          <w:sz w:val="24"/>
          <w:szCs w:val="24"/>
        </w:rPr>
        <w:t>日17:00，逾期不再受理。</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（2）获取地点：佳诺建设工程项目管理有限公司</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（3）获取地址：呼和浩特市赛罕区巨华开心果公寓楼五楼东侧会议室</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（4）携带资料：</w:t>
      </w:r>
    </w:p>
    <w:p>
      <w:pPr>
        <w:spacing w:line="360" w:lineRule="auto"/>
        <w:ind w:firstLine="470" w:firstLineChars="196"/>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① </w:t>
      </w:r>
      <w:r>
        <w:rPr>
          <w:rFonts w:hint="eastAsia" w:ascii="宋体" w:hAnsi="宋体" w:eastAsia="宋体" w:cs="Times New Roman"/>
          <w:color w:val="000000" w:themeColor="text1"/>
          <w:sz w:val="24"/>
          <w:szCs w:val="24"/>
          <w14:textFill>
            <w14:solidFill>
              <w14:schemeClr w14:val="tx1"/>
            </w14:solidFill>
          </w14:textFill>
        </w:rPr>
        <w:t>法定代表人、主要负责人身份证明；如委托代理人参加采购活动的，还须提供授权委托书（格式见附件1）；</w:t>
      </w:r>
    </w:p>
    <w:p>
      <w:pPr>
        <w:tabs>
          <w:tab w:val="left" w:pos="8460"/>
        </w:tabs>
        <w:spacing w:line="360" w:lineRule="auto"/>
        <w:ind w:firstLine="480" w:firstLineChars="200"/>
        <w:rPr>
          <w:rFonts w:ascii="宋体" w:hAnsi="宋体" w:eastAsia="宋体" w:cs="Times New Roman"/>
          <w:sz w:val="24"/>
          <w:szCs w:val="24"/>
        </w:rPr>
      </w:pPr>
      <w:r>
        <w:rPr>
          <w:rFonts w:hint="eastAsia" w:ascii="宋体" w:hAnsi="宋体" w:eastAsia="宋体" w:cs="宋体"/>
          <w:sz w:val="24"/>
          <w:szCs w:val="24"/>
        </w:rPr>
        <w:t xml:space="preserve">② </w:t>
      </w:r>
      <w:r>
        <w:rPr>
          <w:rFonts w:hint="eastAsia" w:ascii="宋体" w:hAnsi="宋体" w:eastAsia="宋体" w:cs="Times New Roman"/>
          <w:sz w:val="24"/>
          <w:szCs w:val="24"/>
        </w:rPr>
        <w:t>在有效期内的营业执照或其他法定资格证明。</w:t>
      </w:r>
    </w:p>
    <w:p>
      <w:pPr>
        <w:spacing w:line="360" w:lineRule="auto"/>
        <w:ind w:firstLine="472" w:firstLineChars="196"/>
        <w:rPr>
          <w:rFonts w:ascii="宋体" w:hAnsi="宋体" w:eastAsia="宋体" w:cs="Times New Roman"/>
          <w:b/>
          <w:bCs/>
          <w:sz w:val="24"/>
          <w:szCs w:val="24"/>
        </w:rPr>
      </w:pPr>
      <w:r>
        <w:rPr>
          <w:rFonts w:hint="eastAsia" w:ascii="宋体" w:hAnsi="宋体" w:eastAsia="宋体" w:cs="Times New Roman"/>
          <w:b/>
          <w:bCs/>
          <w:sz w:val="24"/>
          <w:szCs w:val="24"/>
        </w:rPr>
        <w:t>获取招标文件时需携带以上资料的复印件（复印件加盖单位公章一式贰份，A4纸），资料不全者，不予发售。</w:t>
      </w:r>
    </w:p>
    <w:p>
      <w:pPr>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2、网上获取</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（1）获取时间：2024 年</w:t>
      </w:r>
      <w:r>
        <w:rPr>
          <w:rFonts w:hint="eastAsia" w:ascii="宋体" w:hAnsi="宋体" w:eastAsia="宋体" w:cs="Times New Roman"/>
          <w:sz w:val="24"/>
          <w:szCs w:val="24"/>
          <w:lang w:val="en-US" w:eastAsia="zh-CN"/>
        </w:rPr>
        <w:t>05</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30</w:t>
      </w:r>
      <w:r>
        <w:rPr>
          <w:rFonts w:hint="eastAsia" w:ascii="宋体" w:hAnsi="宋体" w:eastAsia="宋体" w:cs="Times New Roman"/>
          <w:sz w:val="24"/>
          <w:szCs w:val="24"/>
        </w:rPr>
        <w:t>日至2024年</w:t>
      </w:r>
      <w:r>
        <w:rPr>
          <w:rFonts w:hint="eastAsia" w:ascii="宋体" w:hAnsi="宋体" w:eastAsia="宋体" w:cs="Times New Roman"/>
          <w:sz w:val="24"/>
          <w:szCs w:val="24"/>
          <w:lang w:val="en-US" w:eastAsia="zh-CN"/>
        </w:rPr>
        <w:t>06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05</w:t>
      </w:r>
      <w:r>
        <w:rPr>
          <w:rFonts w:hint="eastAsia" w:ascii="宋体" w:hAnsi="宋体" w:eastAsia="宋体" w:cs="Times New Roman"/>
          <w:sz w:val="24"/>
          <w:szCs w:val="24"/>
        </w:rPr>
        <w:t>日，截止时间为2024年</w:t>
      </w:r>
      <w:r>
        <w:rPr>
          <w:rFonts w:hint="eastAsia" w:ascii="宋体" w:hAnsi="宋体" w:eastAsia="宋体" w:cs="Times New Roman"/>
          <w:sz w:val="24"/>
          <w:szCs w:val="24"/>
          <w:lang w:val="en-US" w:eastAsia="zh-CN"/>
        </w:rPr>
        <w:t>06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05</w:t>
      </w:r>
      <w:r>
        <w:rPr>
          <w:rFonts w:hint="eastAsia" w:ascii="宋体" w:hAnsi="宋体" w:eastAsia="宋体" w:cs="Times New Roman"/>
          <w:sz w:val="24"/>
          <w:szCs w:val="24"/>
        </w:rPr>
        <w:t>日17:00，逾期不再受理。</w:t>
      </w:r>
    </w:p>
    <w:p>
      <w:pPr>
        <w:spacing w:line="360" w:lineRule="auto"/>
        <w:ind w:left="412" w:leftChars="196"/>
        <w:rPr>
          <w:rFonts w:ascii="宋体" w:hAnsi="宋体" w:eastAsia="宋体" w:cs="Times New Roman"/>
          <w:sz w:val="24"/>
          <w:szCs w:val="24"/>
        </w:rPr>
      </w:pPr>
      <w:r>
        <w:rPr>
          <w:rFonts w:hint="eastAsia" w:ascii="宋体" w:hAnsi="宋体" w:eastAsia="宋体" w:cs="Times New Roman"/>
          <w:sz w:val="24"/>
          <w:szCs w:val="24"/>
        </w:rPr>
        <w:t>（2）获取邮箱：2583247334@qq.com</w:t>
      </w:r>
    </w:p>
    <w:p>
      <w:pPr>
        <w:spacing w:line="360" w:lineRule="auto"/>
        <w:ind w:left="412" w:leftChars="196"/>
        <w:rPr>
          <w:rFonts w:ascii="宋体" w:hAnsi="宋体" w:eastAsia="宋体" w:cs="Times New Roman"/>
          <w:sz w:val="24"/>
          <w:szCs w:val="24"/>
        </w:rPr>
      </w:pPr>
      <w:r>
        <w:rPr>
          <w:rFonts w:hint="eastAsia" w:ascii="宋体" w:hAnsi="宋体" w:eastAsia="宋体" w:cs="Times New Roman"/>
          <w:sz w:val="24"/>
          <w:szCs w:val="24"/>
        </w:rPr>
        <w:t>（3）递交资料：携带资料的PDF格式彩色扫描件（文件夹名称要求以项目名称加公司名</w:t>
      </w:r>
    </w:p>
    <w:p>
      <w:pPr>
        <w:spacing w:line="360" w:lineRule="auto"/>
        <w:rPr>
          <w:rFonts w:ascii="宋体" w:hAnsi="宋体" w:eastAsia="宋体" w:cs="Times New Roman"/>
          <w:sz w:val="24"/>
          <w:szCs w:val="24"/>
        </w:rPr>
      </w:pPr>
      <w:r>
        <w:rPr>
          <w:rFonts w:hint="eastAsia" w:ascii="宋体" w:hAnsi="宋体" w:eastAsia="宋体" w:cs="Times New Roman"/>
          <w:sz w:val="24"/>
          <w:szCs w:val="24"/>
        </w:rPr>
        <w:t>称命名）。</w:t>
      </w:r>
    </w:p>
    <w:p>
      <w:pPr>
        <w:tabs>
          <w:tab w:val="left" w:pos="8460"/>
        </w:tabs>
        <w:spacing w:line="360" w:lineRule="auto"/>
        <w:ind w:firstLine="470" w:firstLineChars="196"/>
        <w:rPr>
          <w:rFonts w:ascii="宋体" w:hAnsi="宋体" w:eastAsia="宋体" w:cs="Times New Roman"/>
          <w:bCs/>
          <w:sz w:val="24"/>
          <w:szCs w:val="24"/>
        </w:rPr>
      </w:pPr>
      <w:r>
        <w:rPr>
          <w:rFonts w:hint="eastAsia" w:ascii="宋体" w:hAnsi="宋体" w:eastAsia="宋体" w:cs="Times New Roman"/>
          <w:bCs/>
          <w:sz w:val="24"/>
          <w:szCs w:val="24"/>
        </w:rPr>
        <w:t>3、获取须知</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（1）投标人直接到获取地点获取招标文件。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（2）投标人将文件费汇入指定账户，招标代理机构在确认收到文件费后24小时内将招标文件以电子邮件的方式发送到投标人指定的邮箱中。</w:t>
      </w:r>
    </w:p>
    <w:p>
      <w:pPr>
        <w:tabs>
          <w:tab w:val="left" w:pos="8460"/>
        </w:tabs>
        <w:spacing w:line="360" w:lineRule="auto"/>
        <w:ind w:firstLine="470" w:firstLineChars="196"/>
        <w:rPr>
          <w:rFonts w:hint="eastAsia" w:ascii="宋体" w:hAnsi="宋体" w:eastAsia="宋体" w:cs="Times New Roman"/>
          <w:sz w:val="24"/>
          <w:szCs w:val="24"/>
        </w:rPr>
      </w:pPr>
      <w:r>
        <w:rPr>
          <w:rFonts w:hint="eastAsia" w:ascii="宋体" w:hAnsi="宋体" w:eastAsia="宋体" w:cs="Times New Roman"/>
          <w:sz w:val="24"/>
          <w:szCs w:val="24"/>
        </w:rPr>
        <w:t>收款单位 ：佳诺建设工程项目管理有限公司</w:t>
      </w:r>
    </w:p>
    <w:p>
      <w:pPr>
        <w:tabs>
          <w:tab w:val="left" w:pos="8460"/>
        </w:tabs>
        <w:spacing w:line="360" w:lineRule="auto"/>
        <w:ind w:firstLine="470" w:firstLineChars="196"/>
        <w:rPr>
          <w:rFonts w:hint="eastAsia" w:ascii="宋体" w:hAnsi="宋体" w:eastAsia="宋体" w:cs="Times New Roman"/>
          <w:sz w:val="24"/>
          <w:szCs w:val="24"/>
        </w:rPr>
      </w:pPr>
      <w:r>
        <w:rPr>
          <w:rFonts w:hint="eastAsia" w:ascii="宋体" w:hAnsi="宋体" w:eastAsia="宋体" w:cs="Times New Roman"/>
          <w:sz w:val="24"/>
          <w:szCs w:val="24"/>
        </w:rPr>
        <w:t>地    址 ：呼和浩特市赛罕区巨华开心果公寓楼五楼东侧会议室</w:t>
      </w:r>
    </w:p>
    <w:p>
      <w:pPr>
        <w:tabs>
          <w:tab w:val="left" w:pos="8460"/>
        </w:tabs>
        <w:spacing w:line="360" w:lineRule="auto"/>
        <w:ind w:firstLine="470" w:firstLineChars="196"/>
        <w:rPr>
          <w:rFonts w:hint="eastAsia" w:ascii="宋体" w:hAnsi="宋体" w:eastAsia="宋体" w:cs="Times New Roman"/>
          <w:sz w:val="24"/>
          <w:szCs w:val="24"/>
        </w:rPr>
      </w:pPr>
      <w:r>
        <w:rPr>
          <w:rFonts w:hint="eastAsia" w:ascii="宋体" w:hAnsi="宋体" w:eastAsia="宋体" w:cs="Times New Roman"/>
          <w:sz w:val="24"/>
          <w:szCs w:val="24"/>
        </w:rPr>
        <w:t xml:space="preserve">开户银行 ：内蒙古银行呼和浩特丰州路支行 </w:t>
      </w:r>
    </w:p>
    <w:p>
      <w:pPr>
        <w:tabs>
          <w:tab w:val="left" w:pos="8460"/>
        </w:tabs>
        <w:spacing w:line="360" w:lineRule="auto"/>
        <w:ind w:firstLine="470" w:firstLineChars="196"/>
        <w:rPr>
          <w:rFonts w:hint="eastAsia" w:ascii="宋体" w:hAnsi="宋体" w:eastAsia="宋体" w:cs="Times New Roman"/>
          <w:sz w:val="24"/>
          <w:szCs w:val="24"/>
        </w:rPr>
      </w:pPr>
      <w:r>
        <w:rPr>
          <w:rFonts w:hint="eastAsia" w:ascii="宋体" w:hAnsi="宋体" w:eastAsia="宋体" w:cs="Times New Roman"/>
          <w:sz w:val="24"/>
          <w:szCs w:val="24"/>
        </w:rPr>
        <w:t>账    号 ：861507101421000309</w:t>
      </w:r>
    </w:p>
    <w:p>
      <w:pPr>
        <w:tabs>
          <w:tab w:val="left" w:pos="8460"/>
        </w:tabs>
        <w:spacing w:line="360" w:lineRule="auto"/>
        <w:ind w:firstLine="470" w:firstLineChars="196"/>
        <w:rPr>
          <w:rFonts w:hint="eastAsia" w:ascii="宋体" w:hAnsi="宋体" w:eastAsia="宋体" w:cs="Times New Roman"/>
          <w:sz w:val="24"/>
          <w:szCs w:val="24"/>
        </w:rPr>
      </w:pPr>
      <w:r>
        <w:rPr>
          <w:rFonts w:hint="eastAsia" w:ascii="宋体" w:hAnsi="宋体" w:eastAsia="宋体" w:cs="Times New Roman"/>
          <w:sz w:val="24"/>
          <w:szCs w:val="24"/>
        </w:rPr>
        <w:t>行    号 ：313191000239</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 系 人 ：刘艳、李娜</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联系电话 ：</w:t>
      </w:r>
      <w:r>
        <w:rPr>
          <w:rFonts w:hint="eastAsia" w:ascii="宋体" w:hAnsi="宋体" w:eastAsia="宋体" w:cs="宋体"/>
          <w:sz w:val="24"/>
          <w:szCs w:val="24"/>
        </w:rPr>
        <w:t>0471-6387059</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（3）邮购纸质招标文件的，需另加手续费（含邮费）100元。招标代理机构在收到邮购款（含手续费）后2日内寄送。</w:t>
      </w:r>
    </w:p>
    <w:p>
      <w:pPr>
        <w:tabs>
          <w:tab w:val="left" w:pos="8460"/>
        </w:tabs>
        <w:spacing w:line="360" w:lineRule="auto"/>
        <w:ind w:firstLine="482" w:firstLineChars="200"/>
        <w:outlineLvl w:val="0"/>
        <w:rPr>
          <w:rFonts w:ascii="宋体" w:hAnsi="宋体" w:eastAsia="宋体" w:cs="Times New Roman"/>
          <w:b/>
          <w:bCs/>
          <w:sz w:val="24"/>
          <w:szCs w:val="24"/>
        </w:rPr>
      </w:pPr>
      <w:bookmarkStart w:id="27" w:name="_Toc32722"/>
      <w:bookmarkStart w:id="28" w:name="_Toc1659"/>
      <w:bookmarkStart w:id="29" w:name="_Toc27797"/>
      <w:r>
        <w:rPr>
          <w:rFonts w:hint="eastAsia" w:ascii="宋体" w:hAnsi="宋体" w:eastAsia="宋体" w:cs="Times New Roman"/>
          <w:b/>
          <w:bCs/>
          <w:sz w:val="24"/>
          <w:szCs w:val="24"/>
        </w:rPr>
        <w:t>七、投标文件的递交及开标、评标时间</w:t>
      </w:r>
      <w:bookmarkEnd w:id="27"/>
      <w:bookmarkEnd w:id="28"/>
      <w:bookmarkEnd w:id="29"/>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（一）投标截止时间：2024年</w:t>
      </w:r>
      <w:r>
        <w:rPr>
          <w:rFonts w:hint="eastAsia" w:ascii="宋体" w:hAnsi="宋体" w:eastAsia="宋体" w:cs="Times New Roman"/>
          <w:sz w:val="24"/>
          <w:szCs w:val="24"/>
          <w:lang w:val="en-US" w:eastAsia="zh-CN"/>
        </w:rPr>
        <w:t>06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21</w:t>
      </w:r>
      <w:r>
        <w:rPr>
          <w:rFonts w:hint="eastAsia" w:ascii="宋体" w:hAnsi="宋体" w:eastAsia="宋体" w:cs="Times New Roman"/>
          <w:sz w:val="24"/>
          <w:szCs w:val="24"/>
        </w:rPr>
        <w:t xml:space="preserve"> 日09：00时整（北京时间）。投标人须在投标截止时间前递交投标文件。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（二）递交地点：呼和浩特市赛罕区巨华开心果公寓楼五楼东侧会议室</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（三）递交要求：投标文件递交方式可采用现场递交或邮寄送达，采用邮寄送达的，具体要求如下：</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1、投标文件的送达时间，以招标代理机构签收时间为准。迟于投标截止时间送达的，招标代理机构将予以拒收。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2、投标人应充分考虑投标文件寄出至送达所需要的时间，邮寄方式由投标人自主选择，投标人应自行核实邮件到达情况。由于物流等原因导致投标文件迟于投标截止时间送达的，将予以拒收。</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3、投标人邮寄投标文件时，应按招标文件的要求进行密封和加固，以防密封受到破损，如果发生破损、丢失等情况，由投标人自行负责。在邮寄封页不予写明公司名称，防止投标信息泄露。</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4、邮寄地址：呼和浩特市赛罕区巨华开心果公寓楼五楼东侧</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收件人：李娜</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联系电话：15548363530</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（四）开标时间：2024年</w:t>
      </w:r>
      <w:r>
        <w:rPr>
          <w:rFonts w:hint="eastAsia" w:ascii="宋体" w:hAnsi="宋体" w:eastAsia="宋体" w:cs="Times New Roman"/>
          <w:sz w:val="24"/>
          <w:szCs w:val="24"/>
          <w:lang w:val="en-US" w:eastAsia="zh-CN"/>
        </w:rPr>
        <w:t>06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21</w:t>
      </w:r>
      <w:r>
        <w:rPr>
          <w:rFonts w:hint="eastAsia" w:ascii="宋体" w:hAnsi="宋体" w:eastAsia="宋体" w:cs="Times New Roman"/>
          <w:sz w:val="24"/>
          <w:szCs w:val="24"/>
        </w:rPr>
        <w:t>日09:00时整（北京时间）。</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（五）开标地点：呼和浩特市赛罕区巨华开心果公寓楼五楼东侧会议室</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（六）评标时间：2024年</w:t>
      </w:r>
      <w:r>
        <w:rPr>
          <w:rFonts w:hint="eastAsia" w:ascii="宋体" w:hAnsi="宋体" w:eastAsia="宋体" w:cs="Times New Roman"/>
          <w:sz w:val="24"/>
          <w:szCs w:val="24"/>
          <w:lang w:val="en-US" w:eastAsia="zh-CN"/>
        </w:rPr>
        <w:t>06</w:t>
      </w:r>
      <w:r>
        <w:rPr>
          <w:rFonts w:hint="eastAsia" w:ascii="宋体" w:hAnsi="宋体" w:eastAsia="宋体" w:cs="Times New Roman"/>
          <w:sz w:val="24"/>
          <w:szCs w:val="24"/>
        </w:rPr>
        <w:t>月</w:t>
      </w:r>
      <w:r>
        <w:rPr>
          <w:rFonts w:hint="eastAsia" w:ascii="宋体" w:hAnsi="宋体" w:eastAsia="宋体" w:cs="Times New Roman"/>
          <w:sz w:val="24"/>
          <w:szCs w:val="24"/>
          <w:lang w:val="en-US" w:eastAsia="zh-CN"/>
        </w:rPr>
        <w:t>21</w:t>
      </w:r>
      <w:r>
        <w:rPr>
          <w:rFonts w:hint="eastAsia" w:ascii="宋体" w:hAnsi="宋体" w:eastAsia="宋体" w:cs="Times New Roman"/>
          <w:sz w:val="24"/>
          <w:szCs w:val="24"/>
        </w:rPr>
        <w:t xml:space="preserve"> 日</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（七）评标地点：呼和浩特市赛罕区巨华开心果公寓楼五楼东侧会议室</w:t>
      </w:r>
    </w:p>
    <w:p>
      <w:pPr>
        <w:tabs>
          <w:tab w:val="left" w:pos="8460"/>
        </w:tabs>
        <w:spacing w:line="360" w:lineRule="auto"/>
        <w:ind w:firstLine="482" w:firstLineChars="200"/>
        <w:outlineLvl w:val="0"/>
        <w:rPr>
          <w:rFonts w:ascii="宋体" w:hAnsi="宋体" w:eastAsia="宋体" w:cs="Times New Roman"/>
          <w:b/>
          <w:bCs/>
          <w:sz w:val="24"/>
          <w:szCs w:val="24"/>
        </w:rPr>
      </w:pPr>
      <w:r>
        <w:rPr>
          <w:rFonts w:hint="eastAsia" w:ascii="宋体" w:hAnsi="宋体" w:eastAsia="宋体" w:cs="Times New Roman"/>
          <w:b/>
          <w:bCs/>
          <w:sz w:val="24"/>
          <w:szCs w:val="24"/>
        </w:rPr>
        <w:t>八、联系方式</w:t>
      </w:r>
      <w:bookmarkEnd w:id="26"/>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（一）招 标 人：内蒙古昆明卷烟有限责任公司</w:t>
      </w:r>
    </w:p>
    <w:p>
      <w:pPr>
        <w:tabs>
          <w:tab w:val="left" w:pos="8460"/>
        </w:tabs>
        <w:spacing w:line="360" w:lineRule="auto"/>
        <w:ind w:firstLine="470" w:firstLineChars="196"/>
        <w:rPr>
          <w:rFonts w:ascii="宋体" w:hAnsi="宋体" w:eastAsia="宋体" w:cs="Times New Roman"/>
          <w:sz w:val="24"/>
          <w:szCs w:val="24"/>
        </w:rPr>
      </w:pPr>
      <w:r>
        <w:rPr>
          <w:rFonts w:hint="eastAsia" w:ascii="宋体" w:hAnsi="宋体" w:eastAsia="宋体" w:cs="Times New Roman"/>
          <w:sz w:val="24"/>
          <w:szCs w:val="24"/>
        </w:rPr>
        <w:t>（二）招标代理机构：佳诺建设工程项目管理有限公司</w:t>
      </w:r>
    </w:p>
    <w:p>
      <w:pPr>
        <w:tabs>
          <w:tab w:val="left" w:pos="8460"/>
        </w:tabs>
        <w:spacing w:line="360" w:lineRule="auto"/>
        <w:ind w:firstLine="1200" w:firstLineChars="500"/>
        <w:jc w:val="left"/>
        <w:rPr>
          <w:rFonts w:hint="eastAsia" w:ascii="宋体" w:hAnsi="宋体" w:eastAsia="宋体" w:cs="Times New Roman"/>
          <w:sz w:val="24"/>
          <w:szCs w:val="24"/>
          <w:lang w:eastAsia="zh-CN"/>
        </w:rPr>
      </w:pPr>
      <w:r>
        <w:rPr>
          <w:rFonts w:hint="eastAsia" w:ascii="宋体" w:hAnsi="宋体" w:eastAsia="宋体" w:cs="Times New Roman"/>
          <w:sz w:val="24"/>
          <w:szCs w:val="24"/>
        </w:rPr>
        <w:t>联 系 人：刘艳、李娜</w:t>
      </w:r>
    </w:p>
    <w:p>
      <w:pPr>
        <w:tabs>
          <w:tab w:val="left" w:pos="8460"/>
        </w:tabs>
        <w:spacing w:line="360" w:lineRule="auto"/>
        <w:ind w:firstLine="1200" w:firstLineChars="500"/>
        <w:jc w:val="left"/>
        <w:rPr>
          <w:rFonts w:ascii="宋体" w:hAnsi="宋体" w:eastAsia="宋体" w:cs="Times New Roman"/>
          <w:sz w:val="24"/>
          <w:szCs w:val="24"/>
        </w:rPr>
      </w:pPr>
      <w:r>
        <w:rPr>
          <w:rFonts w:hint="eastAsia" w:ascii="宋体" w:hAnsi="宋体" w:eastAsia="宋体" w:cs="Times New Roman"/>
          <w:sz w:val="24"/>
          <w:szCs w:val="24"/>
        </w:rPr>
        <w:t>电    话：15548363530</w:t>
      </w:r>
    </w:p>
    <w:p>
      <w:pPr>
        <w:tabs>
          <w:tab w:val="left" w:pos="8460"/>
        </w:tabs>
        <w:spacing w:line="360" w:lineRule="auto"/>
        <w:ind w:firstLine="1200" w:firstLineChars="500"/>
        <w:jc w:val="left"/>
        <w:rPr>
          <w:rFonts w:ascii="宋体" w:hAnsi="宋体" w:eastAsia="宋体" w:cs="Times New Roman"/>
          <w:sz w:val="24"/>
          <w:szCs w:val="24"/>
        </w:rPr>
      </w:pPr>
      <w:r>
        <w:rPr>
          <w:rFonts w:hint="eastAsia" w:ascii="宋体" w:hAnsi="宋体" w:eastAsia="宋体" w:cs="Times New Roman"/>
          <w:sz w:val="24"/>
          <w:szCs w:val="24"/>
        </w:rPr>
        <w:t>电子邮箱：2583247334@qq.com</w:t>
      </w:r>
    </w:p>
    <w:p>
      <w:pPr>
        <w:tabs>
          <w:tab w:val="left" w:pos="8460"/>
        </w:tabs>
        <w:spacing w:line="360" w:lineRule="auto"/>
        <w:ind w:firstLine="3240" w:firstLineChars="1350"/>
        <w:jc w:val="left"/>
        <w:rPr>
          <w:rFonts w:ascii="宋体" w:hAnsi="宋体" w:eastAsia="宋体" w:cs="Times New Roman"/>
          <w:sz w:val="24"/>
          <w:szCs w:val="24"/>
        </w:rPr>
      </w:pPr>
    </w:p>
    <w:p>
      <w:pPr>
        <w:tabs>
          <w:tab w:val="left" w:pos="8460"/>
        </w:tabs>
        <w:spacing w:line="360" w:lineRule="auto"/>
        <w:ind w:firstLine="3240" w:firstLineChars="1350"/>
        <w:jc w:val="left"/>
        <w:rPr>
          <w:rFonts w:ascii="宋体" w:hAnsi="宋体" w:eastAsia="宋体" w:cs="Times New Roman"/>
          <w:sz w:val="24"/>
          <w:szCs w:val="24"/>
        </w:rPr>
      </w:pPr>
    </w:p>
    <w:p>
      <w:pPr>
        <w:tabs>
          <w:tab w:val="left" w:pos="8460"/>
        </w:tabs>
        <w:spacing w:line="360" w:lineRule="auto"/>
        <w:ind w:firstLine="3240" w:firstLineChars="1350"/>
        <w:jc w:val="left"/>
        <w:rPr>
          <w:rFonts w:ascii="宋体" w:hAnsi="宋体" w:eastAsia="宋体" w:cs="Times New Roman"/>
          <w:sz w:val="24"/>
          <w:szCs w:val="24"/>
        </w:rPr>
      </w:pPr>
      <w:r>
        <w:rPr>
          <w:rFonts w:hint="eastAsia" w:ascii="宋体" w:hAnsi="宋体" w:eastAsia="宋体" w:cs="Times New Roman"/>
          <w:sz w:val="24"/>
          <w:szCs w:val="24"/>
        </w:rPr>
        <w:t>招标代理机构：佳诺建设工程项目管理有限公司</w:t>
      </w:r>
    </w:p>
    <w:p>
      <w:pPr>
        <w:spacing w:line="360" w:lineRule="auto"/>
        <w:ind w:firstLine="3240" w:firstLineChars="1350"/>
        <w:jc w:val="left"/>
        <w:rPr>
          <w:rFonts w:ascii="宋体" w:hAnsi="宋体" w:eastAsia="宋体" w:cs="Times New Roman"/>
          <w:sz w:val="24"/>
          <w:szCs w:val="24"/>
        </w:rPr>
      </w:pPr>
      <w:r>
        <w:rPr>
          <w:rFonts w:hint="eastAsia" w:ascii="宋体" w:hAnsi="宋体" w:eastAsia="宋体" w:cs="Times New Roman"/>
          <w:sz w:val="24"/>
          <w:szCs w:val="24"/>
        </w:rPr>
        <w:t>招 标 人：内蒙古昆明卷烟有限责任公司</w:t>
      </w:r>
    </w:p>
    <w:p>
      <w:pPr>
        <w:jc w:val="center"/>
        <w:rPr>
          <w:rFonts w:hint="eastAsia" w:ascii="宋体" w:hAnsi="宋体" w:eastAsia="宋体" w:cs="Times New Roman"/>
          <w:sz w:val="24"/>
          <w:szCs w:val="24"/>
        </w:rPr>
      </w:pPr>
      <w:r>
        <w:rPr>
          <w:rFonts w:hint="eastAsia" w:ascii="宋体" w:hAnsi="宋体" w:eastAsia="宋体" w:cs="Times New Roman"/>
          <w:sz w:val="24"/>
          <w:szCs w:val="24"/>
        </w:rPr>
        <w:t>日    期：2024年05月</w:t>
      </w:r>
      <w:r>
        <w:rPr>
          <w:rFonts w:hint="eastAsia" w:ascii="宋体" w:hAnsi="宋体" w:eastAsia="宋体" w:cs="Times New Roman"/>
          <w:sz w:val="24"/>
          <w:szCs w:val="24"/>
          <w:lang w:val="en-US" w:eastAsia="zh-CN"/>
        </w:rPr>
        <w:t>30</w:t>
      </w:r>
      <w:r>
        <w:rPr>
          <w:rFonts w:hint="eastAsia" w:ascii="宋体" w:hAnsi="宋体" w:eastAsia="宋体" w:cs="Times New Roman"/>
          <w:sz w:val="24"/>
          <w:szCs w:val="24"/>
        </w:rPr>
        <w:t>日</w:t>
      </w:r>
    </w:p>
    <w:p>
      <w:pPr>
        <w:rPr>
          <w:rFonts w:hint="eastAsia" w:ascii="宋体" w:hAnsi="宋体" w:eastAsia="宋体" w:cs="Times New Roman"/>
          <w:sz w:val="24"/>
          <w:szCs w:val="24"/>
        </w:rPr>
      </w:pPr>
      <w:r>
        <w:rPr>
          <w:rFonts w:hint="eastAsia" w:ascii="宋体" w:hAnsi="宋体" w:eastAsia="宋体" w:cs="Times New Roman"/>
          <w:sz w:val="24"/>
          <w:szCs w:val="24"/>
        </w:rPr>
        <w:br w:type="page"/>
      </w:r>
    </w:p>
    <w:p>
      <w:pPr>
        <w:spacing w:line="360" w:lineRule="auto"/>
        <w:jc w:val="left"/>
        <w:rPr>
          <w:rFonts w:ascii="宋体" w:hAnsi="宋体" w:eastAsia="宋体" w:cs="宋体"/>
          <w:b/>
          <w:sz w:val="24"/>
          <w:szCs w:val="24"/>
        </w:rPr>
      </w:pPr>
      <w:r>
        <w:rPr>
          <w:rFonts w:hint="eastAsia" w:ascii="宋体" w:hAnsi="宋体" w:eastAsia="宋体" w:cs="宋体"/>
          <w:b/>
          <w:sz w:val="24"/>
          <w:szCs w:val="24"/>
        </w:rPr>
        <w:t>附件1：</w:t>
      </w:r>
    </w:p>
    <w:p>
      <w:pPr>
        <w:spacing w:line="360" w:lineRule="auto"/>
        <w:jc w:val="center"/>
        <w:rPr>
          <w:rFonts w:ascii="宋体" w:hAnsi="宋体" w:eastAsia="宋体" w:cs="Times New Roman"/>
          <w:b/>
          <w:bCs/>
          <w:color w:val="000000" w:themeColor="text1"/>
          <w:sz w:val="30"/>
          <w:szCs w:val="30"/>
          <w14:textFill>
            <w14:solidFill>
              <w14:schemeClr w14:val="tx1"/>
            </w14:solidFill>
          </w14:textFill>
        </w:rPr>
      </w:pPr>
      <w:r>
        <w:rPr>
          <w:rFonts w:hint="eastAsia" w:ascii="宋体" w:hAnsi="宋体" w:eastAsia="宋体" w:cs="Times New Roman"/>
          <w:b/>
          <w:bCs/>
          <w:color w:val="000000" w:themeColor="text1"/>
          <w:sz w:val="30"/>
          <w:szCs w:val="30"/>
          <w14:textFill>
            <w14:solidFill>
              <w14:schemeClr w14:val="tx1"/>
            </w14:solidFill>
          </w14:textFill>
        </w:rPr>
        <w:t>法定代表人、主要负责人身份证明</w:t>
      </w:r>
    </w:p>
    <w:p>
      <w:pPr>
        <w:spacing w:line="360" w:lineRule="auto"/>
        <w:jc w:val="center"/>
        <w:rPr>
          <w:rFonts w:ascii="宋体" w:hAnsi="宋体" w:eastAsia="宋体" w:cs="Times New Roman"/>
          <w:color w:val="000000" w:themeColor="text1"/>
          <w:sz w:val="24"/>
          <w:szCs w:val="24"/>
          <w14:textFill>
            <w14:solidFill>
              <w14:schemeClr w14:val="tx1"/>
            </w14:solidFill>
          </w14:textFill>
        </w:rPr>
      </w:pPr>
    </w:p>
    <w:p>
      <w:pPr>
        <w:spacing w:line="360" w:lineRule="auto"/>
        <w:ind w:firstLine="697"/>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单位名称：</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单位性质：</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地    址：</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u w:val="single"/>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姓    名：</w:t>
      </w:r>
      <w:r>
        <w:rPr>
          <w:rFonts w:hint="eastAsia" w:ascii="宋体" w:hAnsi="宋体" w:eastAsia="宋体" w:cs="Times New Roman"/>
          <w:color w:val="000000" w:themeColor="text1"/>
          <w:sz w:val="24"/>
          <w:szCs w:val="24"/>
          <w:u w:val="single"/>
          <w14:textFill>
            <w14:solidFill>
              <w14:schemeClr w14:val="tx1"/>
            </w14:solidFill>
          </w14:textFill>
        </w:rPr>
        <w:t xml:space="preserve">              </w:t>
      </w:r>
      <w:r>
        <w:rPr>
          <w:rFonts w:hint="eastAsia" w:ascii="宋体" w:hAnsi="宋体" w:eastAsia="宋体" w:cs="Times New Roman"/>
          <w:color w:val="000000" w:themeColor="text1"/>
          <w:sz w:val="24"/>
          <w:szCs w:val="24"/>
          <w14:textFill>
            <w14:solidFill>
              <w14:schemeClr w14:val="tx1"/>
            </w14:solidFill>
          </w14:textFill>
        </w:rPr>
        <w:t>性    别：</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u w:val="single"/>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年    龄：</w:t>
      </w:r>
      <w:r>
        <w:rPr>
          <w:rFonts w:hint="eastAsia" w:ascii="宋体" w:hAnsi="宋体" w:eastAsia="宋体" w:cs="Times New Roman"/>
          <w:color w:val="000000" w:themeColor="text1"/>
          <w:sz w:val="24"/>
          <w:szCs w:val="24"/>
          <w:u w:val="single"/>
          <w14:textFill>
            <w14:solidFill>
              <w14:schemeClr w14:val="tx1"/>
            </w14:solidFill>
          </w14:textFill>
        </w:rPr>
        <w:t xml:space="preserve">              </w:t>
      </w:r>
      <w:r>
        <w:rPr>
          <w:rFonts w:hint="eastAsia" w:ascii="宋体" w:hAnsi="宋体" w:eastAsia="宋体" w:cs="Times New Roman"/>
          <w:color w:val="000000" w:themeColor="text1"/>
          <w:sz w:val="24"/>
          <w:szCs w:val="24"/>
          <w14:textFill>
            <w14:solidFill>
              <w14:schemeClr w14:val="tx1"/>
            </w14:solidFill>
          </w14:textFill>
        </w:rPr>
        <w:t>职    务：</w:t>
      </w:r>
      <w:r>
        <w:rPr>
          <w:rFonts w:hint="eastAsia" w:ascii="宋体" w:hAnsi="宋体" w:eastAsia="宋体" w:cs="Times New Roman"/>
          <w:color w:val="000000" w:themeColor="text1"/>
          <w:sz w:val="24"/>
          <w:szCs w:val="24"/>
          <w:u w:val="single"/>
          <w14:textFill>
            <w14:solidFill>
              <w14:schemeClr w14:val="tx1"/>
            </w14:solidFill>
          </w14:textFill>
        </w:rPr>
        <w:t xml:space="preserve">                </w:t>
      </w:r>
    </w:p>
    <w:p>
      <w:pPr>
        <w:spacing w:line="360" w:lineRule="auto"/>
        <w:ind w:firstLine="697"/>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系</w:t>
      </w:r>
      <w:r>
        <w:rPr>
          <w:rFonts w:hint="eastAsia" w:ascii="宋体" w:hAnsi="宋体" w:eastAsia="宋体" w:cs="Times New Roman"/>
          <w:color w:val="000000" w:themeColor="text1"/>
          <w:sz w:val="24"/>
          <w:szCs w:val="24"/>
          <w:u w:val="single"/>
          <w14:textFill>
            <w14:solidFill>
              <w14:schemeClr w14:val="tx1"/>
            </w14:solidFill>
          </w14:textFill>
        </w:rPr>
        <w:t xml:space="preserve">          投标人单位名称             </w:t>
      </w:r>
      <w:r>
        <w:rPr>
          <w:rFonts w:hint="eastAsia" w:ascii="宋体" w:hAnsi="宋体" w:eastAsia="宋体" w:cs="Times New Roman"/>
          <w:color w:val="000000" w:themeColor="text1"/>
          <w:sz w:val="24"/>
          <w:szCs w:val="24"/>
          <w14:textFill>
            <w14:solidFill>
              <w14:schemeClr w14:val="tx1"/>
            </w14:solidFill>
          </w14:textFill>
        </w:rPr>
        <w:t>的法定代表人、主要负责人。</w:t>
      </w:r>
    </w:p>
    <w:p>
      <w:pPr>
        <w:spacing w:line="360" w:lineRule="auto"/>
        <w:rPr>
          <w:rFonts w:ascii="宋体" w:hAnsi="宋体" w:eastAsia="宋体" w:cs="Times New Roman"/>
          <w:color w:val="000000" w:themeColor="text1"/>
          <w:sz w:val="24"/>
          <w:szCs w:val="24"/>
          <w14:textFill>
            <w14:solidFill>
              <w14:schemeClr w14:val="tx1"/>
            </w14:solidFill>
          </w14:textFill>
        </w:rPr>
      </w:pPr>
    </w:p>
    <w:p>
      <w:pPr>
        <w:spacing w:line="360" w:lineRule="auto"/>
        <w:ind w:firstLine="840" w:firstLineChars="35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特此证明。</w:t>
      </w:r>
    </w:p>
    <w:p>
      <w:pPr>
        <w:spacing w:line="360" w:lineRule="auto"/>
        <w:rPr>
          <w:rFonts w:ascii="宋体" w:hAnsi="宋体" w:eastAsia="宋体" w:cs="Times New Roman"/>
          <w:color w:val="000000" w:themeColor="text1"/>
          <w:sz w:val="24"/>
          <w:szCs w:val="24"/>
          <w14:textFill>
            <w14:solidFill>
              <w14:schemeClr w14:val="tx1"/>
            </w14:solidFill>
          </w14:textFill>
        </w:rPr>
      </w:pPr>
    </w:p>
    <w:tbl>
      <w:tblPr>
        <w:tblStyle w:val="2"/>
        <w:tblpPr w:leftFromText="180" w:rightFromText="180" w:vertAnchor="text" w:horzAnchor="page" w:tblpX="1549" w:tblpY="-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3" w:hRule="atLeast"/>
        </w:trPr>
        <w:tc>
          <w:tcPr>
            <w:tcW w:w="9240" w:type="dxa"/>
            <w:vAlign w:val="center"/>
          </w:tcPr>
          <w:p>
            <w:pPr>
              <w:tabs>
                <w:tab w:val="left" w:pos="1347"/>
              </w:tabs>
              <w:spacing w:line="360" w:lineRule="auto"/>
              <w:jc w:val="center"/>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法定代表人、主要负责人身份证正反面复印件</w:t>
            </w:r>
          </w:p>
        </w:tc>
      </w:tr>
    </w:tbl>
    <w:p>
      <w:pPr>
        <w:spacing w:line="360" w:lineRule="auto"/>
        <w:rPr>
          <w:rFonts w:ascii="宋体" w:hAnsi="宋体" w:eastAsia="宋体" w:cs="Times New Roman"/>
          <w:color w:val="000000" w:themeColor="text1"/>
          <w:sz w:val="24"/>
          <w:szCs w:val="24"/>
          <w14:textFill>
            <w14:solidFill>
              <w14:schemeClr w14:val="tx1"/>
            </w14:solidFill>
          </w14:textFill>
        </w:rPr>
      </w:pPr>
    </w:p>
    <w:p>
      <w:pPr>
        <w:tabs>
          <w:tab w:val="left" w:pos="8647"/>
        </w:tabs>
        <w:spacing w:line="360" w:lineRule="auto"/>
        <w:ind w:firstLine="2308" w:firstLineChars="962"/>
        <w:rPr>
          <w:rFonts w:ascii="宋体" w:hAnsi="宋体" w:eastAsia="宋体" w:cs="Times New Roman"/>
          <w:color w:val="000000" w:themeColor="text1"/>
          <w:sz w:val="24"/>
          <w:szCs w:val="24"/>
          <w:u w:val="single"/>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投标人：</w:t>
      </w:r>
      <w:r>
        <w:rPr>
          <w:rFonts w:hint="eastAsia" w:ascii="宋体" w:hAnsi="宋体" w:eastAsia="宋体" w:cs="Times New Roman"/>
          <w:color w:val="000000" w:themeColor="text1"/>
          <w:sz w:val="24"/>
          <w:szCs w:val="24"/>
          <w:u w:val="single"/>
          <w14:textFill>
            <w14:solidFill>
              <w14:schemeClr w14:val="tx1"/>
            </w14:solidFill>
          </w14:textFill>
        </w:rPr>
        <w:t xml:space="preserve">                           （盖章）</w:t>
      </w:r>
    </w:p>
    <w:p>
      <w:pPr>
        <w:spacing w:line="360" w:lineRule="auto"/>
        <w:ind w:firstLine="2308" w:firstLineChars="962"/>
        <w:rPr>
          <w:rFonts w:ascii="宋体" w:hAnsi="宋体" w:eastAsia="宋体" w:cs="Times New Roman"/>
          <w:color w:val="000000" w:themeColor="text1"/>
          <w:sz w:val="24"/>
          <w:szCs w:val="24"/>
          <w14:textFill>
            <w14:solidFill>
              <w14:schemeClr w14:val="tx1"/>
            </w14:solidFill>
          </w14:textFill>
        </w:rPr>
      </w:pPr>
    </w:p>
    <w:p>
      <w:pPr>
        <w:spacing w:line="360" w:lineRule="auto"/>
        <w:ind w:firstLine="2308" w:firstLineChars="962"/>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日  期：</w:t>
      </w:r>
      <w:r>
        <w:rPr>
          <w:rFonts w:hint="eastAsia" w:ascii="宋体" w:hAnsi="宋体" w:eastAsia="宋体" w:cs="Times New Roman"/>
          <w:color w:val="000000" w:themeColor="text1"/>
          <w:sz w:val="24"/>
          <w:szCs w:val="24"/>
          <w:u w:val="single"/>
          <w14:textFill>
            <w14:solidFill>
              <w14:schemeClr w14:val="tx1"/>
            </w14:solidFill>
          </w14:textFill>
        </w:rPr>
        <w:t xml:space="preserve">          </w:t>
      </w:r>
      <w:r>
        <w:rPr>
          <w:rFonts w:hint="eastAsia" w:ascii="宋体" w:hAnsi="宋体" w:eastAsia="宋体" w:cs="Times New Roman"/>
          <w:color w:val="000000" w:themeColor="text1"/>
          <w:sz w:val="24"/>
          <w:szCs w:val="24"/>
          <w14:textFill>
            <w14:solidFill>
              <w14:schemeClr w14:val="tx1"/>
            </w14:solidFill>
          </w14:textFill>
        </w:rPr>
        <w:t>年</w:t>
      </w:r>
      <w:r>
        <w:rPr>
          <w:rFonts w:hint="eastAsia" w:ascii="宋体" w:hAnsi="宋体" w:eastAsia="宋体" w:cs="Times New Roman"/>
          <w:color w:val="000000" w:themeColor="text1"/>
          <w:sz w:val="24"/>
          <w:szCs w:val="24"/>
          <w:u w:val="single"/>
          <w14:textFill>
            <w14:solidFill>
              <w14:schemeClr w14:val="tx1"/>
            </w14:solidFill>
          </w14:textFill>
        </w:rPr>
        <w:t xml:space="preserve">          </w:t>
      </w:r>
      <w:r>
        <w:rPr>
          <w:rFonts w:hint="eastAsia" w:ascii="宋体" w:hAnsi="宋体" w:eastAsia="宋体" w:cs="Times New Roman"/>
          <w:color w:val="000000" w:themeColor="text1"/>
          <w:sz w:val="24"/>
          <w:szCs w:val="24"/>
          <w14:textFill>
            <w14:solidFill>
              <w14:schemeClr w14:val="tx1"/>
            </w14:solidFill>
          </w14:textFill>
        </w:rPr>
        <w:t>月</w:t>
      </w:r>
      <w:r>
        <w:rPr>
          <w:rFonts w:hint="eastAsia" w:ascii="宋体" w:hAnsi="宋体" w:eastAsia="宋体" w:cs="Times New Roman"/>
          <w:color w:val="000000" w:themeColor="text1"/>
          <w:sz w:val="24"/>
          <w:szCs w:val="24"/>
          <w:u w:val="single"/>
          <w14:textFill>
            <w14:solidFill>
              <w14:schemeClr w14:val="tx1"/>
            </w14:solidFill>
          </w14:textFill>
        </w:rPr>
        <w:t xml:space="preserve">         </w:t>
      </w:r>
      <w:r>
        <w:rPr>
          <w:rFonts w:hint="eastAsia" w:ascii="宋体" w:hAnsi="宋体" w:eastAsia="宋体" w:cs="Times New Roman"/>
          <w:color w:val="000000" w:themeColor="text1"/>
          <w:sz w:val="24"/>
          <w:szCs w:val="24"/>
          <w14:textFill>
            <w14:solidFill>
              <w14:schemeClr w14:val="tx1"/>
            </w14:solidFill>
          </w14:textFill>
        </w:rPr>
        <w:t>日</w:t>
      </w:r>
    </w:p>
    <w:p>
      <w:pPr>
        <w:spacing w:line="360" w:lineRule="auto"/>
        <w:jc w:val="center"/>
        <w:rPr>
          <w:rFonts w:ascii="宋体" w:hAnsi="宋体" w:eastAsia="宋体" w:cs="宋体"/>
          <w:b/>
          <w:sz w:val="30"/>
          <w:szCs w:val="30"/>
        </w:rPr>
      </w:pPr>
    </w:p>
    <w:p>
      <w:pPr>
        <w:rPr>
          <w:rFonts w:hint="eastAsia" w:ascii="宋体" w:hAnsi="宋体" w:eastAsia="宋体" w:cs="宋体"/>
          <w:b/>
          <w:sz w:val="30"/>
          <w:szCs w:val="30"/>
        </w:rPr>
      </w:pPr>
      <w:r>
        <w:rPr>
          <w:rFonts w:hint="eastAsia" w:ascii="宋体" w:hAnsi="宋体" w:eastAsia="宋体" w:cs="宋体"/>
          <w:b/>
          <w:sz w:val="30"/>
          <w:szCs w:val="30"/>
        </w:rPr>
        <w:br w:type="page"/>
      </w:r>
    </w:p>
    <w:p>
      <w:pPr>
        <w:spacing w:line="360" w:lineRule="auto"/>
        <w:jc w:val="center"/>
        <w:rPr>
          <w:rFonts w:ascii="宋体" w:hAnsi="宋体" w:eastAsia="宋体" w:cs="宋体"/>
          <w:sz w:val="24"/>
          <w:szCs w:val="24"/>
        </w:rPr>
      </w:pPr>
      <w:bookmarkStart w:id="30" w:name="_GoBack"/>
      <w:bookmarkEnd w:id="30"/>
      <w:r>
        <w:rPr>
          <w:rFonts w:hint="eastAsia" w:ascii="宋体" w:hAnsi="宋体" w:eastAsia="宋体" w:cs="宋体"/>
          <w:b/>
          <w:sz w:val="30"/>
          <w:szCs w:val="30"/>
        </w:rPr>
        <w:t>授权委托书</w:t>
      </w: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sz w:val="24"/>
          <w:szCs w:val="24"/>
          <w:u w:val="single"/>
        </w:rPr>
        <w:t>委托人  （投标单位全称）</w:t>
      </w:r>
      <w:r>
        <w:rPr>
          <w:rFonts w:hint="eastAsia" w:ascii="宋体" w:hAnsi="宋体" w:eastAsia="宋体" w:cs="宋体"/>
          <w:color w:val="000000" w:themeColor="text1"/>
          <w:sz w:val="24"/>
          <w:szCs w:val="24"/>
          <w14:textFill>
            <w14:solidFill>
              <w14:schemeClr w14:val="tx1"/>
            </w14:solidFill>
          </w14:textFill>
        </w:rPr>
        <w:t>法定代表人、主要负责人</w:t>
      </w:r>
      <w:r>
        <w:rPr>
          <w:rFonts w:hint="eastAsia" w:ascii="宋体" w:hAnsi="宋体" w:eastAsia="宋体" w:cs="宋体"/>
          <w:color w:val="000000" w:themeColor="text1"/>
          <w:sz w:val="24"/>
          <w:szCs w:val="24"/>
          <w:u w:val="single"/>
          <w14:textFill>
            <w14:solidFill>
              <w14:schemeClr w14:val="tx1"/>
            </w14:solidFill>
          </w14:textFill>
        </w:rPr>
        <w:t xml:space="preserve">     （姓名）</w:t>
      </w:r>
      <w:r>
        <w:rPr>
          <w:rFonts w:hint="eastAsia" w:ascii="宋体" w:hAnsi="宋体" w:eastAsia="宋体" w:cs="宋体"/>
          <w:color w:val="000000" w:themeColor="text1"/>
          <w:sz w:val="24"/>
          <w:szCs w:val="24"/>
          <w14:textFill>
            <w14:solidFill>
              <w14:schemeClr w14:val="tx1"/>
            </w14:solidFill>
          </w14:textFill>
        </w:rPr>
        <w:t>，现授权委托</w:t>
      </w:r>
      <w:r>
        <w:rPr>
          <w:rFonts w:hint="eastAsia" w:ascii="宋体" w:hAnsi="宋体" w:eastAsia="宋体" w:cs="宋体"/>
          <w:color w:val="000000" w:themeColor="text1"/>
          <w:sz w:val="24"/>
          <w:szCs w:val="24"/>
          <w:u w:val="single"/>
          <w14:textFill>
            <w14:solidFill>
              <w14:schemeClr w14:val="tx1"/>
            </w14:solidFill>
          </w14:textFill>
        </w:rPr>
        <w:t xml:space="preserve">      （投标单位全称）的 （姓名）(职务) （性别：）      </w:t>
      </w:r>
      <w:r>
        <w:rPr>
          <w:rFonts w:hint="eastAsia" w:ascii="宋体" w:hAnsi="宋体" w:eastAsia="宋体" w:cs="宋体"/>
          <w:color w:val="000000" w:themeColor="text1"/>
          <w:sz w:val="24"/>
          <w:szCs w:val="24"/>
          <w14:textFill>
            <w14:solidFill>
              <w14:schemeClr w14:val="tx1"/>
            </w14:solidFill>
          </w14:textFill>
        </w:rPr>
        <w:t>为我单位委托代理人。被授权人在我单位参加的</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项目投标活动过程中有权代表我单位做出相关意思表示。被授权人在投标、开标、评标、合同谈判、合同签署等过程中所签署的一切文件和处理与之有关的一切事务均代表我单位，我单位均予以承认，并承担相应的法律后果。</w:t>
      </w:r>
    </w:p>
    <w:p>
      <w:pPr>
        <w:spacing w:line="360" w:lineRule="auto"/>
        <w:ind w:firstLine="480" w:firstLineChars="200"/>
        <w:rPr>
          <w:rFonts w:ascii="宋体" w:hAnsi="宋体" w:eastAsia="宋体" w:cstheme="minorEastAsia"/>
          <w:color w:val="000000" w:themeColor="text1"/>
          <w:sz w:val="24"/>
          <w:szCs w:val="24"/>
          <w14:textFill>
            <w14:solidFill>
              <w14:schemeClr w14:val="tx1"/>
            </w14:solidFill>
          </w14:textFill>
        </w:rPr>
      </w:pPr>
      <w:r>
        <w:rPr>
          <w:rFonts w:hint="eastAsia" w:ascii="宋体" w:hAnsi="宋体" w:eastAsia="宋体" w:cstheme="minorEastAsia"/>
          <w:color w:val="000000" w:themeColor="text1"/>
          <w:sz w:val="24"/>
          <w:szCs w:val="24"/>
          <w14:textFill>
            <w14:solidFill>
              <w14:schemeClr w14:val="tx1"/>
            </w14:solidFill>
          </w14:textFill>
        </w:rPr>
        <w:t>有效期：</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年</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月</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日起至</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年</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月</w:t>
      </w:r>
      <w:r>
        <w:rPr>
          <w:rFonts w:hint="eastAsia" w:asciiTheme="minorEastAsia" w:hAnsiTheme="minorEastAsia" w:cstheme="minorEastAsia"/>
          <w:color w:val="000000" w:themeColor="text1"/>
          <w:sz w:val="24"/>
          <w:szCs w:val="24"/>
          <w:u w:val="single"/>
          <w14:textFill>
            <w14:solidFill>
              <w14:schemeClr w14:val="tx1"/>
            </w14:solidFill>
          </w14:textFill>
        </w:rPr>
        <w:t xml:space="preserve">   </w:t>
      </w:r>
      <w:r>
        <w:rPr>
          <w:rFonts w:hint="eastAsia" w:asciiTheme="minorEastAsia" w:hAnsiTheme="minorEastAsia" w:cstheme="minorEastAsia"/>
          <w:color w:val="000000" w:themeColor="text1"/>
          <w:sz w:val="24"/>
          <w:szCs w:val="24"/>
          <w14:textFill>
            <w14:solidFill>
              <w14:schemeClr w14:val="tx1"/>
            </w14:solidFill>
          </w14:textFill>
        </w:rPr>
        <w:t>日止。</w:t>
      </w: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代理人无转委托权，特此授权。</w:t>
      </w: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附：</w:t>
      </w: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法定代表人、主要负责人身份证正面、背面复印件</w:t>
      </w: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p>
    <w:p>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委托代理人身份证正面、背面复印件</w:t>
      </w:r>
    </w:p>
    <w:p>
      <w:pPr>
        <w:spacing w:line="360" w:lineRule="auto"/>
        <w:rPr>
          <w:rFonts w:ascii="宋体" w:hAnsi="宋体" w:eastAsia="宋体" w:cs="宋体"/>
          <w:color w:val="000000" w:themeColor="text1"/>
          <w:sz w:val="24"/>
          <w:szCs w:val="24"/>
          <w14:textFill>
            <w14:solidFill>
              <w14:schemeClr w14:val="tx1"/>
            </w14:solidFill>
          </w14:textFill>
        </w:rPr>
      </w:pPr>
    </w:p>
    <w:p>
      <w:pPr>
        <w:spacing w:line="360" w:lineRule="auto"/>
        <w:ind w:firstLine="1080" w:firstLineChars="450"/>
        <w:jc w:val="left"/>
        <w:rPr>
          <w:rFonts w:ascii="宋体" w:hAnsi="宋体" w:eastAsia="宋体" w:cs="宋体"/>
          <w:color w:val="000000" w:themeColor="text1"/>
          <w:sz w:val="24"/>
          <w:szCs w:val="24"/>
          <w14:textFill>
            <w14:solidFill>
              <w14:schemeClr w14:val="tx1"/>
            </w14:solidFill>
          </w14:textFill>
        </w:rPr>
      </w:pPr>
    </w:p>
    <w:p>
      <w:pPr>
        <w:spacing w:line="360" w:lineRule="auto"/>
        <w:ind w:firstLine="1080" w:firstLineChars="450"/>
        <w:jc w:val="left"/>
        <w:rPr>
          <w:rFonts w:ascii="宋体" w:hAnsi="宋体" w:eastAsia="宋体" w:cs="宋体"/>
          <w:color w:val="000000" w:themeColor="text1"/>
          <w:sz w:val="24"/>
          <w:szCs w:val="24"/>
          <w14:textFill>
            <w14:solidFill>
              <w14:schemeClr w14:val="tx1"/>
            </w14:solidFill>
          </w14:textFill>
        </w:rPr>
      </w:pPr>
    </w:p>
    <w:p>
      <w:pPr>
        <w:spacing w:line="360" w:lineRule="auto"/>
        <w:ind w:firstLine="480" w:firstLineChars="200"/>
        <w:rPr>
          <w:rFonts w:cs="宋体" w:asciiTheme="minorEastAsia" w:hAnsiTheme="minorEastAsia"/>
          <w:color w:val="000000" w:themeColor="text1"/>
          <w:sz w:val="24"/>
          <w:szCs w:val="24"/>
          <w14:textFill>
            <w14:solidFill>
              <w14:schemeClr w14:val="tx1"/>
            </w14:solidFill>
          </w14:textFill>
        </w:rPr>
      </w:pPr>
      <w:r>
        <w:rPr>
          <w:rFonts w:hint="eastAsia" w:cs="宋体" w:asciiTheme="minorEastAsia" w:hAnsiTheme="minorEastAsia"/>
          <w:color w:val="000000" w:themeColor="text1"/>
          <w:sz w:val="24"/>
          <w:szCs w:val="24"/>
          <w14:textFill>
            <w14:solidFill>
              <w14:schemeClr w14:val="tx1"/>
            </w14:solidFill>
          </w14:textFill>
        </w:rPr>
        <w:t>投标人（单位名称）</w:t>
      </w:r>
      <w:r>
        <w:rPr>
          <w:rFonts w:hint="eastAsia" w:cs="宋体" w:asciiTheme="minorEastAsia" w:hAnsiTheme="minorEastAsia"/>
          <w:color w:val="000000" w:themeColor="text1"/>
          <w:sz w:val="24"/>
          <w:szCs w:val="24"/>
          <w:u w:val="single"/>
          <w14:textFill>
            <w14:solidFill>
              <w14:schemeClr w14:val="tx1"/>
            </w14:solidFill>
          </w14:textFill>
        </w:rPr>
        <w:t xml:space="preserve">：                              </w:t>
      </w:r>
      <w:r>
        <w:rPr>
          <w:rFonts w:hint="eastAsia" w:cs="宋体" w:asciiTheme="minorEastAsia" w:hAnsiTheme="minorEastAsia"/>
          <w:color w:val="000000" w:themeColor="text1"/>
          <w:sz w:val="24"/>
          <w:szCs w:val="24"/>
          <w14:textFill>
            <w14:solidFill>
              <w14:schemeClr w14:val="tx1"/>
            </w14:solidFill>
          </w14:textFill>
        </w:rPr>
        <w:t>（盖公章）</w:t>
      </w:r>
    </w:p>
    <w:p>
      <w:pPr>
        <w:spacing w:line="360" w:lineRule="auto"/>
        <w:ind w:firstLine="480" w:firstLineChars="200"/>
        <w:jc w:val="left"/>
        <w:rPr>
          <w:rFonts w:cs="宋体" w:asciiTheme="minorEastAsia" w:hAnsiTheme="minorEastAsia"/>
          <w:sz w:val="24"/>
          <w:szCs w:val="24"/>
        </w:rPr>
      </w:pPr>
      <w:r>
        <w:rPr>
          <w:rFonts w:hint="eastAsia" w:cs="宋体" w:asciiTheme="minorEastAsia" w:hAnsiTheme="minorEastAsia"/>
          <w:color w:val="000000" w:themeColor="text1"/>
          <w:sz w:val="24"/>
          <w:szCs w:val="24"/>
          <w14:textFill>
            <w14:solidFill>
              <w14:schemeClr w14:val="tx1"/>
            </w14:solidFill>
          </w14:textFill>
        </w:rPr>
        <w:t>法定代表人、主要负责人</w:t>
      </w:r>
      <w:r>
        <w:rPr>
          <w:rFonts w:hint="eastAsia" w:cs="宋体" w:asciiTheme="minorEastAsia" w:hAnsiTheme="minorEastAsia"/>
          <w:color w:val="000000" w:themeColor="text1"/>
          <w:sz w:val="24"/>
          <w:szCs w:val="24"/>
          <w:u w:val="single"/>
          <w14:textFill>
            <w14:solidFill>
              <w14:schemeClr w14:val="tx1"/>
            </w14:solidFill>
          </w14:textFill>
        </w:rPr>
        <w:t xml:space="preserve">：   </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 xml:space="preserve">（签字或盖章） </w:t>
      </w:r>
    </w:p>
    <w:p>
      <w:pPr>
        <w:spacing w:line="360" w:lineRule="auto"/>
        <w:ind w:firstLine="480" w:firstLineChars="200"/>
        <w:rPr>
          <w:rFonts w:cs="宋体" w:asciiTheme="minorEastAsia" w:hAnsiTheme="minorEastAsia"/>
          <w:sz w:val="24"/>
          <w:szCs w:val="24"/>
          <w:u w:val="single"/>
        </w:rPr>
      </w:pPr>
      <w:r>
        <w:rPr>
          <w:rFonts w:hint="eastAsia" w:cs="宋体" w:asciiTheme="minorEastAsia" w:hAnsiTheme="minorEastAsia"/>
          <w:sz w:val="24"/>
          <w:szCs w:val="24"/>
        </w:rPr>
        <w:t>委托代理人</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（签字）</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详细通讯地址：</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 xml:space="preserve"> </w:t>
      </w:r>
    </w:p>
    <w:p>
      <w:pPr>
        <w:spacing w:line="360" w:lineRule="auto"/>
        <w:ind w:firstLine="480" w:firstLineChars="200"/>
        <w:rPr>
          <w:rFonts w:cs="宋体" w:asciiTheme="minorEastAsia" w:hAnsiTheme="minorEastAsia"/>
          <w:sz w:val="24"/>
          <w:szCs w:val="24"/>
        </w:rPr>
      </w:pPr>
      <w:r>
        <w:rPr>
          <w:rFonts w:hint="eastAsia" w:cs="宋体" w:asciiTheme="minorEastAsia" w:hAnsiTheme="minorEastAsia"/>
          <w:sz w:val="24"/>
          <w:szCs w:val="24"/>
        </w:rPr>
        <w:t>委托代理人电话：</w:t>
      </w:r>
      <w:r>
        <w:rPr>
          <w:rFonts w:hint="eastAsia" w:cs="宋体" w:asciiTheme="minorEastAsia" w:hAnsiTheme="minorEastAsia"/>
          <w:sz w:val="24"/>
          <w:szCs w:val="24"/>
          <w:u w:val="single"/>
        </w:rPr>
        <w:t xml:space="preserve">                    </w:t>
      </w:r>
      <w:r>
        <w:rPr>
          <w:rFonts w:hint="eastAsia" w:cs="宋体" w:asciiTheme="minorEastAsia" w:hAnsiTheme="minorEastAsia"/>
          <w:sz w:val="24"/>
          <w:szCs w:val="24"/>
        </w:rPr>
        <w:t xml:space="preserve">  电子邮箱：</w:t>
      </w:r>
      <w:r>
        <w:rPr>
          <w:rFonts w:hint="eastAsia" w:cs="宋体" w:asciiTheme="minorEastAsia" w:hAnsiTheme="minorEastAsia"/>
          <w:sz w:val="24"/>
          <w:szCs w:val="24"/>
          <w:u w:val="single"/>
        </w:rPr>
        <w:t xml:space="preserve">               </w:t>
      </w:r>
    </w:p>
    <w:p>
      <w:pPr>
        <w:spacing w:line="360" w:lineRule="auto"/>
        <w:ind w:firstLine="480" w:firstLineChars="200"/>
        <w:jc w:val="left"/>
        <w:rPr>
          <w:rFonts w:cs="Times New Roman" w:asciiTheme="minorEastAsia" w:hAnsiTheme="minorEastAsia"/>
          <w:sz w:val="24"/>
          <w:szCs w:val="24"/>
        </w:rPr>
      </w:pPr>
      <w:r>
        <w:rPr>
          <w:rFonts w:hint="eastAsia" w:cs="宋体" w:asciiTheme="minorEastAsia" w:hAnsiTheme="minorEastAsia"/>
          <w:kern w:val="0"/>
          <w:sz w:val="24"/>
          <w:szCs w:val="24"/>
        </w:rPr>
        <w:t>日  期：</w:t>
      </w:r>
      <w:r>
        <w:rPr>
          <w:rFonts w:hint="eastAsia" w:cs="宋体" w:asciiTheme="minorEastAsia" w:hAnsiTheme="minorEastAsia"/>
          <w:kern w:val="0"/>
          <w:sz w:val="24"/>
          <w:szCs w:val="24"/>
          <w:u w:val="single"/>
        </w:rPr>
        <w:t xml:space="preserve">           </w:t>
      </w:r>
      <w:r>
        <w:rPr>
          <w:rFonts w:hint="eastAsia" w:cs="宋体" w:asciiTheme="minorEastAsia" w:hAnsiTheme="minorEastAsia"/>
          <w:kern w:val="0"/>
          <w:sz w:val="24"/>
          <w:szCs w:val="24"/>
        </w:rPr>
        <w:t>年</w:t>
      </w:r>
      <w:r>
        <w:rPr>
          <w:rFonts w:hint="eastAsia" w:cs="宋体" w:asciiTheme="minorEastAsia" w:hAnsiTheme="minorEastAsia"/>
          <w:kern w:val="0"/>
          <w:sz w:val="24"/>
          <w:szCs w:val="24"/>
          <w:u w:val="single"/>
        </w:rPr>
        <w:t xml:space="preserve">          </w:t>
      </w:r>
      <w:r>
        <w:rPr>
          <w:rFonts w:hint="eastAsia" w:cs="宋体" w:asciiTheme="minorEastAsia" w:hAnsiTheme="minorEastAsia"/>
          <w:kern w:val="0"/>
          <w:sz w:val="24"/>
          <w:szCs w:val="24"/>
        </w:rPr>
        <w:t>月</w:t>
      </w:r>
      <w:r>
        <w:rPr>
          <w:rFonts w:hint="eastAsia" w:cs="宋体" w:asciiTheme="minorEastAsia" w:hAnsiTheme="minorEastAsia"/>
          <w:kern w:val="0"/>
          <w:sz w:val="24"/>
          <w:szCs w:val="24"/>
          <w:u w:val="single"/>
        </w:rPr>
        <w:t xml:space="preserve">         </w:t>
      </w:r>
      <w:r>
        <w:rPr>
          <w:rFonts w:hint="eastAsia" w:cs="宋体" w:asciiTheme="minorEastAsia" w:hAnsiTheme="minorEastAsia"/>
          <w:kern w:val="0"/>
          <w:sz w:val="24"/>
          <w:szCs w:val="24"/>
        </w:rPr>
        <w:t>日</w:t>
      </w:r>
    </w:p>
    <w:p>
      <w:pPr>
        <w:jc w:val="center"/>
        <w:rPr>
          <w:rFonts w:hint="eastAsia" w:ascii="宋体" w:hAnsi="宋体" w:eastAsia="宋体" w:cs="Times New Roman"/>
          <w:sz w:val="24"/>
          <w:szCs w:val="24"/>
        </w:rPr>
      </w:pPr>
    </w:p>
    <w:sectPr>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kyZmI3MTRhNzIxZWU1OTY1YjMzZWJjYzAyYjhkYzMifQ=="/>
  </w:docVars>
  <w:rsids>
    <w:rsidRoot w:val="00000000"/>
    <w:rsid w:val="326E10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0</TotalTime>
  <ScaleCrop>false</ScaleCrop>
  <LinksUpToDate>false</LinksUpToDate>
  <CharactersWithSpaces>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2024-05-30T03:01:19Z</dcterms:created>
  <dc:creator>Administrator</dc:creator>
  <cp:lastModifiedBy>杺啨1419234961</cp:lastModifiedBy>
  <dcterms:modified xsi:type="dcterms:W3CDTF">2024-05-30T03:02:38Z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72564DC7B59545C298D5478A4B139A4F_12</vt:lpwstr>
  </property>
</Properties>
</file>