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38E776">
      <w:pPr>
        <w:pStyle w:val="2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right="0" w:rightChars="0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内蒙古昆明卷烟有限责任公司</w:t>
      </w:r>
      <w:bookmarkStart w:id="1" w:name="_GoBack"/>
      <w:r>
        <w:rPr>
          <w:rFonts w:hint="eastAsia" w:ascii="宋体" w:hAnsi="宋体" w:eastAsia="宋体" w:cs="宋体"/>
          <w:sz w:val="32"/>
          <w:szCs w:val="32"/>
          <w:lang w:eastAsia="zh-CN"/>
        </w:rPr>
        <w:t>2024年度烟机专用设备吸丝带采购（ZQ）项目</w:t>
      </w:r>
      <w:bookmarkEnd w:id="1"/>
    </w:p>
    <w:p w14:paraId="0157B8A3">
      <w:pPr>
        <w:pStyle w:val="2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right="0" w:rightChars="0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成交公示</w:t>
      </w:r>
    </w:p>
    <w:p w14:paraId="3EA8757B"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color w:val="0D0D0D"/>
          <w:sz w:val="28"/>
          <w:szCs w:val="28"/>
        </w:rPr>
      </w:pPr>
      <w:r>
        <w:rPr>
          <w:rFonts w:hint="eastAsia" w:ascii="宋体" w:hAnsi="宋体" w:cs="宋体"/>
          <w:color w:val="0D0D0D"/>
          <w:sz w:val="28"/>
          <w:szCs w:val="28"/>
          <w:lang w:eastAsia="zh-CN"/>
        </w:rPr>
        <w:t>内蒙古昆明卷烟有限责任公司2024年度烟机专用设备吸丝带采购（ZQ）项目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于</w:t>
      </w:r>
      <w:r>
        <w:rPr>
          <w:rFonts w:hint="eastAsia" w:ascii="宋体" w:hAnsi="宋体" w:cs="宋体"/>
          <w:color w:val="0D0D0D"/>
          <w:sz w:val="28"/>
          <w:szCs w:val="28"/>
          <w:lang w:eastAsia="zh-CN"/>
        </w:rPr>
        <w:t>2025年02月14日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在内蒙古自治区呼和浩特市金桥开发区嘉逸大厦北楼16层会议室依法进行了询比工作，根据</w:t>
      </w:r>
      <w:r>
        <w:rPr>
          <w:rFonts w:hint="eastAsia" w:ascii="宋体" w:hAnsi="宋体" w:eastAsia="宋体" w:cs="宋体"/>
          <w:color w:val="0D0D0D"/>
          <w:sz w:val="28"/>
          <w:szCs w:val="28"/>
          <w:lang w:eastAsia="zh-CN"/>
        </w:rPr>
        <w:t>询比议价单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的规定，经</w:t>
      </w:r>
      <w:r>
        <w:rPr>
          <w:rFonts w:hint="eastAsia" w:ascii="宋体" w:hAnsi="宋体" w:cs="宋体"/>
          <w:color w:val="0D0D0D"/>
          <w:sz w:val="28"/>
          <w:szCs w:val="28"/>
          <w:lang w:eastAsia="zh-CN"/>
        </w:rPr>
        <w:t>询比小组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认真评审，并经</w:t>
      </w:r>
      <w:r>
        <w:rPr>
          <w:rFonts w:hint="eastAsia" w:ascii="宋体" w:hAnsi="宋体" w:eastAsia="宋体" w:cs="宋体"/>
          <w:color w:val="0D0D0D"/>
          <w:sz w:val="28"/>
          <w:szCs w:val="28"/>
          <w:lang w:eastAsia="zh-CN"/>
        </w:rPr>
        <w:t>采购人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批准，现将预</w:t>
      </w:r>
      <w:r>
        <w:rPr>
          <w:rFonts w:hint="eastAsia" w:ascii="宋体" w:hAnsi="宋体" w:eastAsia="宋体" w:cs="宋体"/>
          <w:color w:val="0D0D0D"/>
          <w:sz w:val="28"/>
          <w:szCs w:val="28"/>
          <w:lang w:eastAsia="zh-CN"/>
        </w:rPr>
        <w:t>成交供应商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公示如下：</w:t>
      </w:r>
    </w:p>
    <w:p w14:paraId="608AD135"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>项目名称：</w:t>
      </w:r>
      <w:r>
        <w:rPr>
          <w:rFonts w:hint="eastAsia" w:ascii="宋体" w:hAnsi="宋体" w:cs="宋体"/>
          <w:color w:val="0D0D0D"/>
          <w:sz w:val="28"/>
          <w:szCs w:val="28"/>
          <w:lang w:eastAsia="zh-CN"/>
        </w:rPr>
        <w:t>内蒙古昆明卷烟有限责任公司2024年度烟机专用设备吸丝带采购（ZQ）项目</w:t>
      </w:r>
    </w:p>
    <w:p w14:paraId="3B7D7422"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color w:val="0D0D0D"/>
          <w:sz w:val="28"/>
          <w:szCs w:val="28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 xml:space="preserve">招标编号：12150101-0116--01-2024-1546  </w:t>
      </w:r>
    </w:p>
    <w:p w14:paraId="76D2611D"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color w:val="0D0D0D"/>
          <w:sz w:val="28"/>
          <w:szCs w:val="28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>预</w:t>
      </w:r>
      <w:r>
        <w:rPr>
          <w:rFonts w:hint="eastAsia" w:ascii="宋体" w:hAnsi="宋体" w:eastAsia="宋体" w:cs="宋体"/>
          <w:color w:val="0D0D0D"/>
          <w:sz w:val="28"/>
          <w:szCs w:val="28"/>
          <w:lang w:eastAsia="zh-CN"/>
        </w:rPr>
        <w:t>成交</w:t>
      </w:r>
      <w:r>
        <w:rPr>
          <w:rFonts w:hint="eastAsia" w:ascii="宋体" w:hAnsi="宋体" w:eastAsia="宋体" w:cs="宋体"/>
          <w:color w:val="0D0D0D"/>
          <w:sz w:val="28"/>
          <w:szCs w:val="28"/>
          <w:lang w:val="en-US" w:eastAsia="zh-CN"/>
        </w:rPr>
        <w:t>供应商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：河南禾嘉智造机械有限公司</w:t>
      </w:r>
    </w:p>
    <w:p w14:paraId="2975AD3D">
      <w:pPr>
        <w:keepNext w:val="0"/>
        <w:keepLines w:val="0"/>
        <w:pageBreakBefore w:val="0"/>
        <w:widowControl/>
        <w:shd w:val="clear" w:color="auto" w:fill="FFFFFF"/>
        <w:tabs>
          <w:tab w:val="left" w:pos="8420"/>
        </w:tabs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559" w:leftChars="266"/>
        <w:textAlignment w:val="auto"/>
        <w:rPr>
          <w:rFonts w:hint="eastAsia" w:ascii="宋体" w:hAnsi="宋体" w:eastAsia="宋体" w:cs="宋体"/>
          <w:b w:val="0"/>
          <w:bCs w:val="0"/>
          <w:color w:val="0D0D0D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0D0D0D"/>
          <w:sz w:val="28"/>
          <w:szCs w:val="28"/>
        </w:rPr>
        <w:t>预</w:t>
      </w:r>
      <w:r>
        <w:rPr>
          <w:rFonts w:hint="eastAsia" w:ascii="宋体" w:hAnsi="宋体" w:eastAsia="宋体" w:cs="宋体"/>
          <w:b w:val="0"/>
          <w:bCs w:val="0"/>
          <w:color w:val="0D0D0D"/>
          <w:sz w:val="28"/>
          <w:szCs w:val="28"/>
          <w:lang w:eastAsia="zh-CN"/>
        </w:rPr>
        <w:t>成交含税单价：16.16元/条</w:t>
      </w:r>
    </w:p>
    <w:p w14:paraId="6E79FAA7">
      <w:pPr>
        <w:keepNext w:val="0"/>
        <w:keepLines w:val="0"/>
        <w:pageBreakBefore w:val="0"/>
        <w:widowControl/>
        <w:shd w:val="clear" w:color="auto" w:fill="FFFFFF"/>
        <w:tabs>
          <w:tab w:val="left" w:pos="8420"/>
        </w:tabs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559" w:leftChars="266"/>
        <w:textAlignment w:val="auto"/>
        <w:rPr>
          <w:rFonts w:hint="eastAsia" w:ascii="宋体" w:hAnsi="宋体" w:eastAsia="宋体" w:cs="宋体"/>
          <w:b w:val="0"/>
          <w:bCs w:val="0"/>
          <w:color w:val="0D0D0D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0D0D0D"/>
          <w:sz w:val="28"/>
          <w:szCs w:val="28"/>
        </w:rPr>
        <w:t>预</w:t>
      </w:r>
      <w:r>
        <w:rPr>
          <w:rFonts w:hint="eastAsia" w:ascii="宋体" w:hAnsi="宋体" w:eastAsia="宋体" w:cs="宋体"/>
          <w:b w:val="0"/>
          <w:bCs w:val="0"/>
          <w:color w:val="0D0D0D"/>
          <w:sz w:val="28"/>
          <w:szCs w:val="28"/>
          <w:lang w:eastAsia="zh-CN"/>
        </w:rPr>
        <w:t>成交不含税单价：14.30元/条</w:t>
      </w:r>
    </w:p>
    <w:p w14:paraId="48528EAA">
      <w:pPr>
        <w:keepNext w:val="0"/>
        <w:keepLines w:val="0"/>
        <w:pageBreakBefore w:val="0"/>
        <w:widowControl/>
        <w:shd w:val="clear" w:color="auto" w:fill="FFFFFF"/>
        <w:tabs>
          <w:tab w:val="left" w:pos="8420"/>
        </w:tabs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559" w:leftChars="266"/>
        <w:textAlignment w:val="auto"/>
        <w:rPr>
          <w:rFonts w:hint="eastAsia" w:ascii="宋体" w:hAnsi="宋体" w:eastAsia="宋体" w:cs="宋体"/>
          <w:b w:val="0"/>
          <w:bCs w:val="0"/>
          <w:color w:val="0D0D0D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0D0D0D"/>
          <w:sz w:val="28"/>
          <w:szCs w:val="28"/>
          <w:lang w:eastAsia="zh-CN"/>
        </w:rPr>
        <w:t>税率：13%</w:t>
      </w:r>
    </w:p>
    <w:p w14:paraId="662E99DE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color w:val="0D0D0D"/>
          <w:sz w:val="28"/>
          <w:szCs w:val="28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>交货地点</w:t>
      </w:r>
      <w:r>
        <w:rPr>
          <w:rFonts w:hint="eastAsia" w:ascii="宋体" w:hAnsi="宋体" w:cs="宋体"/>
          <w:color w:val="0D0D0D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内蒙古昆明卷烟有限责任公司备件库</w:t>
      </w:r>
    </w:p>
    <w:p w14:paraId="45C7189E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color w:val="0D0D0D"/>
          <w:sz w:val="28"/>
          <w:szCs w:val="28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>采购周期</w:t>
      </w:r>
      <w:r>
        <w:rPr>
          <w:rFonts w:hint="eastAsia" w:ascii="宋体" w:hAnsi="宋体" w:cs="宋体"/>
          <w:color w:val="0D0D0D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合同签订之日起之2026年2月14日</w:t>
      </w:r>
    </w:p>
    <w:p w14:paraId="181DAF32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color w:val="0D0D0D"/>
          <w:sz w:val="28"/>
          <w:szCs w:val="28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>付款方式</w:t>
      </w:r>
      <w:r>
        <w:rPr>
          <w:rFonts w:hint="eastAsia" w:ascii="宋体" w:hAnsi="宋体" w:cs="宋体"/>
          <w:color w:val="0D0D0D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满足采购文件合同条款要求</w:t>
      </w:r>
    </w:p>
    <w:p w14:paraId="4F966856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color w:val="0D0D0D"/>
          <w:sz w:val="28"/>
          <w:szCs w:val="28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>如对本次</w:t>
      </w:r>
      <w:r>
        <w:rPr>
          <w:rFonts w:hint="eastAsia" w:ascii="宋体" w:hAnsi="宋体" w:eastAsia="宋体" w:cs="宋体"/>
          <w:color w:val="0D0D0D"/>
          <w:sz w:val="28"/>
          <w:szCs w:val="28"/>
          <w:lang w:eastAsia="zh-CN"/>
        </w:rPr>
        <w:t>成交结果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有异议，可于</w:t>
      </w:r>
      <w:r>
        <w:rPr>
          <w:rFonts w:hint="eastAsia" w:ascii="宋体" w:hAnsi="宋体" w:eastAsia="宋体" w:cs="宋体"/>
          <w:color w:val="0D0D0D"/>
          <w:sz w:val="28"/>
          <w:szCs w:val="28"/>
          <w:lang w:eastAsia="zh-CN"/>
        </w:rPr>
        <w:t>成交公示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发布之日起</w:t>
      </w:r>
      <w:r>
        <w:rPr>
          <w:rFonts w:hint="eastAsia" w:ascii="宋体" w:hAnsi="宋体" w:eastAsia="宋体" w:cs="宋体"/>
          <w:color w:val="0D0D0D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个工作日内（截止时间</w:t>
      </w:r>
      <w:r>
        <w:rPr>
          <w:rFonts w:hint="eastAsia" w:ascii="宋体" w:hAnsi="宋体" w:eastAsia="宋体" w:cs="宋体"/>
          <w:sz w:val="28"/>
          <w:szCs w:val="28"/>
        </w:rPr>
        <w:t>：202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年0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18</w:t>
      </w:r>
      <w:r>
        <w:rPr>
          <w:rFonts w:hint="eastAsia" w:ascii="宋体" w:hAnsi="宋体" w:eastAsia="宋体" w:cs="宋体"/>
          <w:sz w:val="28"/>
          <w:szCs w:val="28"/>
        </w:rPr>
        <w:t>日）以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书面形式向本项目招标代理机构提出异议，书面异议函应加盖异议单位鲜章，并在异议函中载明联系人及联系方式，逾期或不符合要求的异议将不予受理。如因特殊原因，书面材料无法送达，可在书面材料寄出的同时将书面材料传真至代理机构。</w:t>
      </w:r>
    </w:p>
    <w:p w14:paraId="17B012A0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color w:val="0D0D0D"/>
          <w:sz w:val="28"/>
          <w:szCs w:val="28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>北京华诚永信工程管理有限公司：0471-5989785</w:t>
      </w:r>
    </w:p>
    <w:p w14:paraId="5FBA06E4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D0D0D"/>
          <w:sz w:val="28"/>
          <w:szCs w:val="28"/>
        </w:rPr>
        <w:t>本公示在内蒙古招标投标公共服务平台、中国招标投标公共服务平台、内蒙古昆明卷烟有限责任公司</w:t>
      </w:r>
      <w:r>
        <w:rPr>
          <w:rFonts w:hint="eastAsia" w:ascii="宋体" w:hAnsi="宋体" w:eastAsia="宋体" w:cs="宋体"/>
          <w:color w:val="0D0D0D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color w:val="0D0D0D"/>
          <w:sz w:val="28"/>
          <w:szCs w:val="28"/>
        </w:rPr>
        <w:t>中国烟草机械零配件交易监管网网站上同步发布。</w:t>
      </w:r>
    </w:p>
    <w:p w14:paraId="2006A71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 w14:paraId="25860DD2">
      <w:pPr>
        <w:spacing w:line="360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内蒙古昆明卷烟有限责任公司         北京华诚永信工程管理有限公司</w:t>
      </w:r>
    </w:p>
    <w:p w14:paraId="38CD7DF0">
      <w:pPr>
        <w:spacing w:line="360" w:lineRule="auto"/>
        <w:ind w:firstLine="560" w:firstLineChars="200"/>
        <w:rPr>
          <w:rFonts w:hint="eastAsia" w:ascii="宋体" w:hAnsi="宋体" w:eastAsia="宋体" w:cs="宋体"/>
        </w:rPr>
      </w:pPr>
      <w:bookmarkStart w:id="0" w:name="OLE_LINK3"/>
      <w:r>
        <w:rPr>
          <w:rFonts w:hint="eastAsia" w:ascii="宋体" w:hAnsi="宋体" w:eastAsia="宋体" w:cs="宋体"/>
          <w:sz w:val="28"/>
          <w:szCs w:val="28"/>
        </w:rPr>
        <w:t>二○二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五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二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十七</w:t>
      </w:r>
      <w:r>
        <w:rPr>
          <w:rFonts w:hint="eastAsia" w:ascii="宋体" w:hAnsi="宋体" w:eastAsia="宋体" w:cs="宋体"/>
          <w:sz w:val="28"/>
          <w:szCs w:val="28"/>
        </w:rPr>
        <w:t xml:space="preserve">日    </w:t>
      </w:r>
      <w:bookmarkEnd w:id="0"/>
      <w:r>
        <w:rPr>
          <w:rFonts w:hint="eastAsia" w:ascii="宋体" w:hAnsi="宋体" w:eastAsia="宋体" w:cs="宋体"/>
          <w:sz w:val="28"/>
          <w:szCs w:val="28"/>
        </w:rPr>
        <w:t xml:space="preserve"> 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 xml:space="preserve">  二○二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五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二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十七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sectPr>
      <w:pgSz w:w="11906" w:h="16838"/>
      <w:pgMar w:top="1247" w:right="1191" w:bottom="1247" w:left="119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D10DFE"/>
    <w:rsid w:val="065D535C"/>
    <w:rsid w:val="0A095325"/>
    <w:rsid w:val="27D37E5B"/>
    <w:rsid w:val="2FB13E9F"/>
    <w:rsid w:val="30DE6D92"/>
    <w:rsid w:val="3837515E"/>
    <w:rsid w:val="73D10DFE"/>
    <w:rsid w:val="75244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00" w:lineRule="exact"/>
      <w:jc w:val="center"/>
      <w:outlineLvl w:val="1"/>
    </w:pPr>
    <w:rPr>
      <w:rFonts w:ascii="Arial" w:hAnsi="Arial" w:eastAsia="黑体"/>
      <w:b/>
      <w:bCs/>
      <w:sz w:val="28"/>
      <w:szCs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686</Words>
  <Characters>816</Characters>
  <Lines>0</Lines>
  <Paragraphs>0</Paragraphs>
  <TotalTime>1</TotalTime>
  <ScaleCrop>false</ScaleCrop>
  <LinksUpToDate>false</LinksUpToDate>
  <CharactersWithSpaces>845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2025-01-21T03:05:00Z</dcterms:created>
  <dc:creator>标书</dc:creator>
  <cp:lastModifiedBy>标书</cp:lastModifiedBy>
  <dcterms:modified xsi:type="dcterms:W3CDTF">2025-02-17T07:13:13Z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1AEBE818CC634EEBB3BDA0E2EE41215A_13</vt:lpwstr>
  </property>
  <property fmtid="{D5CDD505-2E9C-101B-9397-08002B2CF9AE}" pid="4" name="KSOTemplateDocerSaveRecord">
    <vt:lpwstr>eyJoZGlkIjoiNmI0ZDQzMmVlY2I5MTFlN2UxNTRmYzQ1ZmU2MmEzOTciLCJ1c2VySWQiOiIyNTM4ODUwNjgifQ==</vt:lpwstr>
  </property>
</Properties>
</file>